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630D7" w14:textId="77777777" w:rsidR="0020763F" w:rsidRDefault="00EB585C">
      <w:pPr>
        <w:pBdr>
          <w:top w:val="nil"/>
          <w:left w:val="nil"/>
          <w:bottom w:val="nil"/>
          <w:right w:val="nil"/>
          <w:between w:val="nil"/>
        </w:pBdr>
        <w:spacing w:before="100" w:after="100"/>
        <w:rPr>
          <w:color w:val="000000"/>
        </w:rPr>
      </w:pPr>
      <w:r>
        <w:rPr>
          <w:color w:val="000000"/>
        </w:rPr>
        <w:t xml:space="preserve">    </w:t>
      </w:r>
      <w:r>
        <w:rPr>
          <w:noProof/>
          <w:color w:val="000000"/>
        </w:rPr>
        <w:drawing>
          <wp:inline distT="0" distB="0" distL="0" distR="0" wp14:anchorId="44473420" wp14:editId="7AA78172">
            <wp:extent cx="2035810" cy="569595"/>
            <wp:effectExtent l="0" t="0" r="0" b="0"/>
            <wp:docPr id="1" name="image2.jpg" descr="NFPWlogo"/>
            <wp:cNvGraphicFramePr/>
            <a:graphic xmlns:a="http://schemas.openxmlformats.org/drawingml/2006/main">
              <a:graphicData uri="http://schemas.openxmlformats.org/drawingml/2006/picture">
                <pic:pic xmlns:pic="http://schemas.openxmlformats.org/drawingml/2006/picture">
                  <pic:nvPicPr>
                    <pic:cNvPr id="0" name="image2.jpg" descr="NFPWlogo"/>
                    <pic:cNvPicPr preferRelativeResize="0"/>
                  </pic:nvPicPr>
                  <pic:blipFill>
                    <a:blip r:embed="rId5"/>
                    <a:srcRect/>
                    <a:stretch>
                      <a:fillRect/>
                    </a:stretch>
                  </pic:blipFill>
                  <pic:spPr>
                    <a:xfrm>
                      <a:off x="0" y="0"/>
                      <a:ext cx="2035810" cy="569595"/>
                    </a:xfrm>
                    <a:prstGeom prst="rect">
                      <a:avLst/>
                    </a:prstGeom>
                    <a:ln/>
                  </pic:spPr>
                </pic:pic>
              </a:graphicData>
            </a:graphic>
          </wp:inline>
        </w:drawing>
      </w:r>
    </w:p>
    <w:p w14:paraId="430C9DF8" w14:textId="77777777" w:rsidR="0020763F" w:rsidRDefault="00EB585C">
      <w:pPr>
        <w:pBdr>
          <w:top w:val="nil"/>
          <w:left w:val="nil"/>
          <w:bottom w:val="nil"/>
          <w:right w:val="nil"/>
          <w:between w:val="nil"/>
        </w:pBdr>
        <w:spacing w:before="100"/>
        <w:rPr>
          <w:color w:val="000000"/>
        </w:rPr>
      </w:pPr>
      <w:r>
        <w:rPr>
          <w:b/>
          <w:color w:val="750B75"/>
        </w:rPr>
        <w:t xml:space="preserve">    National Federation of Press Women, Inc.</w:t>
      </w:r>
    </w:p>
    <w:p w14:paraId="5615024B" w14:textId="0F02F898" w:rsidR="0020763F" w:rsidRDefault="00315DB9">
      <w:pPr>
        <w:ind w:left="360" w:hanging="180"/>
        <w:rPr>
          <w:i/>
          <w:color w:val="750B75"/>
          <w:sz w:val="20"/>
          <w:szCs w:val="20"/>
        </w:rPr>
      </w:pPr>
      <w:r>
        <w:rPr>
          <w:i/>
          <w:color w:val="750B75"/>
          <w:sz w:val="20"/>
          <w:szCs w:val="20"/>
        </w:rPr>
        <w:t>140B Purcellville Gateway Dr., Suite 120, Purcellville, VA</w:t>
      </w:r>
      <w:r w:rsidR="00EB585C">
        <w:rPr>
          <w:i/>
          <w:color w:val="750B75"/>
          <w:sz w:val="20"/>
          <w:szCs w:val="20"/>
        </w:rPr>
        <w:t xml:space="preserve"> </w:t>
      </w:r>
      <w:r w:rsidR="00A906D1">
        <w:rPr>
          <w:i/>
          <w:color w:val="750B75"/>
          <w:sz w:val="20"/>
          <w:szCs w:val="20"/>
        </w:rPr>
        <w:t>20132</w:t>
      </w:r>
      <w:r w:rsidR="00EB585C">
        <w:rPr>
          <w:i/>
          <w:color w:val="750B75"/>
          <w:sz w:val="20"/>
          <w:szCs w:val="20"/>
        </w:rPr>
        <w:t xml:space="preserve"> · (</w:t>
      </w:r>
      <w:r w:rsidR="00A906D1">
        <w:rPr>
          <w:i/>
          <w:color w:val="750B75"/>
          <w:sz w:val="20"/>
          <w:szCs w:val="20"/>
        </w:rPr>
        <w:t>571</w:t>
      </w:r>
      <w:r w:rsidR="00EB585C">
        <w:rPr>
          <w:i/>
          <w:color w:val="750B75"/>
          <w:sz w:val="20"/>
          <w:szCs w:val="20"/>
        </w:rPr>
        <w:t xml:space="preserve">) </w:t>
      </w:r>
      <w:r w:rsidR="00A906D1">
        <w:rPr>
          <w:i/>
          <w:color w:val="750B75"/>
          <w:sz w:val="20"/>
          <w:szCs w:val="20"/>
        </w:rPr>
        <w:t>295</w:t>
      </w:r>
      <w:r w:rsidR="00EB585C">
        <w:rPr>
          <w:i/>
          <w:color w:val="750B75"/>
          <w:sz w:val="20"/>
          <w:szCs w:val="20"/>
        </w:rPr>
        <w:t>-</w:t>
      </w:r>
      <w:r w:rsidR="00A906D1">
        <w:rPr>
          <w:i/>
          <w:color w:val="750B75"/>
          <w:sz w:val="20"/>
          <w:szCs w:val="20"/>
        </w:rPr>
        <w:t>5900</w:t>
      </w:r>
      <w:r w:rsidR="00EB585C">
        <w:rPr>
          <w:i/>
          <w:color w:val="750B75"/>
          <w:sz w:val="20"/>
          <w:szCs w:val="20"/>
        </w:rPr>
        <w:t xml:space="preserve">  ·</w:t>
      </w:r>
      <w:hyperlink r:id="rId6">
        <w:r w:rsidR="00EB585C">
          <w:rPr>
            <w:color w:val="0000FF"/>
            <w:sz w:val="20"/>
            <w:szCs w:val="20"/>
            <w:u w:val="single"/>
          </w:rPr>
          <w:t>info@nfpw.org</w:t>
        </w:r>
      </w:hyperlink>
      <w:r w:rsidR="00EB585C">
        <w:rPr>
          <w:i/>
          <w:color w:val="750B75"/>
          <w:sz w:val="20"/>
          <w:szCs w:val="20"/>
        </w:rPr>
        <w:t xml:space="preserve"> · </w:t>
      </w:r>
      <w:hyperlink r:id="rId7">
        <w:r w:rsidR="00EB585C">
          <w:rPr>
            <w:color w:val="0000FF"/>
            <w:sz w:val="20"/>
            <w:szCs w:val="20"/>
            <w:u w:val="single"/>
          </w:rPr>
          <w:t>www.nfpw.org</w:t>
        </w:r>
      </w:hyperlink>
    </w:p>
    <w:p w14:paraId="7F05D0DB" w14:textId="77777777" w:rsidR="0020763F" w:rsidRDefault="0020763F">
      <w:pPr>
        <w:ind w:left="360" w:hanging="180"/>
      </w:pPr>
    </w:p>
    <w:p w14:paraId="1D2A6B0E" w14:textId="77777777" w:rsidR="0020763F" w:rsidRDefault="0020763F">
      <w:pPr>
        <w:rPr>
          <w:sz w:val="22"/>
          <w:szCs w:val="22"/>
        </w:rPr>
      </w:pPr>
    </w:p>
    <w:p w14:paraId="7F59B78C" w14:textId="77777777" w:rsidR="0020763F" w:rsidRDefault="00EB585C">
      <w:pPr>
        <w:ind w:left="360" w:hanging="180"/>
      </w:pPr>
      <w:r>
        <w:t>FOR IMMEDIATE RELEASE</w:t>
      </w:r>
    </w:p>
    <w:p w14:paraId="2FE3704B" w14:textId="77777777" w:rsidR="0020763F" w:rsidRDefault="0020763F">
      <w:pPr>
        <w:ind w:left="360" w:hanging="180"/>
      </w:pPr>
    </w:p>
    <w:p w14:paraId="4357BF98" w14:textId="40DDC4F4" w:rsidR="0020763F" w:rsidRDefault="00ED6190">
      <w:pPr>
        <w:ind w:left="360" w:hanging="180"/>
      </w:pPr>
      <w:r>
        <w:t>September 13</w:t>
      </w:r>
      <w:r w:rsidR="00AA3B98">
        <w:t>, 202</w:t>
      </w:r>
      <w:r w:rsidR="00EB7CBB">
        <w:t>5</w:t>
      </w:r>
    </w:p>
    <w:p w14:paraId="185DF599" w14:textId="77777777" w:rsidR="0020763F" w:rsidRDefault="0020763F">
      <w:pPr>
        <w:ind w:left="360" w:hanging="180"/>
      </w:pPr>
    </w:p>
    <w:p w14:paraId="67A3BE14" w14:textId="77777777" w:rsidR="0020763F" w:rsidRDefault="00EB585C">
      <w:pPr>
        <w:ind w:left="360" w:hanging="180"/>
        <w:rPr>
          <w:b/>
        </w:rPr>
      </w:pPr>
      <w:r>
        <w:rPr>
          <w:b/>
        </w:rPr>
        <w:t>Media Contacts:</w:t>
      </w:r>
    </w:p>
    <w:p w14:paraId="15A8388A" w14:textId="3B062A04" w:rsidR="00D642D4" w:rsidRDefault="00AA3B98">
      <w:pPr>
        <w:ind w:left="360" w:hanging="180"/>
      </w:pPr>
      <w:r>
        <w:t>Helen S. Plotkin, NFPW</w:t>
      </w:r>
      <w:r w:rsidR="00254DFA">
        <w:t xml:space="preserve"> Professional Contest Director, </w:t>
      </w:r>
      <w:r w:rsidR="00523C97">
        <w:t>(</w:t>
      </w:r>
      <w:hyperlink r:id="rId8" w:history="1">
        <w:r w:rsidR="00B07DDF" w:rsidRPr="00F71F75">
          <w:rPr>
            <w:rStyle w:val="Hyperlink"/>
          </w:rPr>
          <w:t>professionalcontest@nfpw.org</w:t>
        </w:r>
      </w:hyperlink>
      <w:r w:rsidR="00D642D4">
        <w:t>; 501-626-3043</w:t>
      </w:r>
      <w:r w:rsidR="00523C97">
        <w:t>)</w:t>
      </w:r>
    </w:p>
    <w:p w14:paraId="530390C2" w14:textId="683848E9" w:rsidR="0020763F" w:rsidRDefault="00EB7CBB">
      <w:pPr>
        <w:ind w:left="360" w:hanging="180"/>
      </w:pPr>
      <w:r>
        <w:t>Lisa Volz</w:t>
      </w:r>
      <w:r w:rsidR="00EB585C">
        <w:t xml:space="preserve">, NFPW </w:t>
      </w:r>
      <w:r w:rsidR="00A906D1">
        <w:t>Executive Director</w:t>
      </w:r>
      <w:r w:rsidR="00B07DDF">
        <w:t>,</w:t>
      </w:r>
      <w:r w:rsidR="00EB585C">
        <w:t xml:space="preserve"> (</w:t>
      </w:r>
      <w:hyperlink r:id="rId9" w:history="1">
        <w:r w:rsidR="00E72D8C" w:rsidRPr="00F71F75">
          <w:rPr>
            <w:rStyle w:val="Hyperlink"/>
          </w:rPr>
          <w:t>info@nfpw.org</w:t>
        </w:r>
      </w:hyperlink>
      <w:r w:rsidR="00EB585C">
        <w:t>;</w:t>
      </w:r>
      <w:r w:rsidR="00E72D8C">
        <w:t xml:space="preserve"> </w:t>
      </w:r>
      <w:r w:rsidR="00EB585C">
        <w:t xml:space="preserve"> </w:t>
      </w:r>
      <w:r w:rsidR="00A906D1">
        <w:t>571-295-5900</w:t>
      </w:r>
      <w:r w:rsidR="00EB585C">
        <w:t>)</w:t>
      </w:r>
    </w:p>
    <w:p w14:paraId="4AD549BA" w14:textId="594F7F09" w:rsidR="0020763F" w:rsidRDefault="00EB585C">
      <w:pPr>
        <w:ind w:left="360" w:hanging="180"/>
      </w:pPr>
      <w:r>
        <w:t xml:space="preserve">More information: </w:t>
      </w:r>
      <w:hyperlink r:id="rId10" w:history="1">
        <w:r w:rsidR="00443849" w:rsidRPr="00F71F75">
          <w:rPr>
            <w:rStyle w:val="Hyperlink"/>
          </w:rPr>
          <w:t>www.nfpw.org</w:t>
        </w:r>
      </w:hyperlink>
      <w:r w:rsidR="00443849">
        <w:t xml:space="preserve"> </w:t>
      </w:r>
    </w:p>
    <w:p w14:paraId="2C115EA2" w14:textId="77777777" w:rsidR="001949A7" w:rsidRDefault="00EB585C">
      <w:pPr>
        <w:pBdr>
          <w:top w:val="nil"/>
          <w:left w:val="nil"/>
          <w:bottom w:val="nil"/>
          <w:right w:val="nil"/>
          <w:between w:val="nil"/>
        </w:pBdr>
        <w:spacing w:before="100"/>
        <w:rPr>
          <w:color w:val="000000"/>
        </w:rPr>
      </w:pPr>
      <w:r>
        <w:rPr>
          <w:color w:val="000000"/>
        </w:rPr>
        <w:t xml:space="preserve">  </w:t>
      </w:r>
    </w:p>
    <w:p w14:paraId="737A49F2" w14:textId="348F29CA" w:rsidR="0020763F" w:rsidRDefault="00A45DB1">
      <w:pPr>
        <w:pBdr>
          <w:top w:val="nil"/>
          <w:left w:val="nil"/>
          <w:bottom w:val="nil"/>
          <w:right w:val="nil"/>
          <w:between w:val="nil"/>
        </w:pBdr>
        <w:spacing w:before="100"/>
        <w:rPr>
          <w:b/>
          <w:color w:val="000000"/>
          <w:sz w:val="28"/>
          <w:szCs w:val="28"/>
        </w:rPr>
      </w:pPr>
      <w:r>
        <w:rPr>
          <w:b/>
          <w:color w:val="000000"/>
          <w:sz w:val="28"/>
          <w:szCs w:val="28"/>
        </w:rPr>
        <w:t>Texas</w:t>
      </w:r>
      <w:r w:rsidR="00D34332">
        <w:rPr>
          <w:b/>
          <w:color w:val="000000"/>
          <w:sz w:val="28"/>
          <w:szCs w:val="28"/>
        </w:rPr>
        <w:t xml:space="preserve"> communicator</w:t>
      </w:r>
      <w:r w:rsidR="00F2043F">
        <w:rPr>
          <w:b/>
          <w:color w:val="000000"/>
          <w:sz w:val="28"/>
          <w:szCs w:val="28"/>
        </w:rPr>
        <w:t xml:space="preserve"> </w:t>
      </w:r>
      <w:r w:rsidR="008737EC">
        <w:rPr>
          <w:b/>
          <w:color w:val="000000"/>
          <w:sz w:val="28"/>
          <w:szCs w:val="28"/>
        </w:rPr>
        <w:t xml:space="preserve">is four-time </w:t>
      </w:r>
      <w:r w:rsidR="00F2043F">
        <w:rPr>
          <w:b/>
          <w:color w:val="000000"/>
          <w:sz w:val="28"/>
          <w:szCs w:val="28"/>
        </w:rPr>
        <w:t xml:space="preserve">national </w:t>
      </w:r>
      <w:r w:rsidR="00EB585C">
        <w:rPr>
          <w:b/>
          <w:color w:val="000000"/>
          <w:sz w:val="28"/>
          <w:szCs w:val="28"/>
        </w:rPr>
        <w:t xml:space="preserve">sweepstakes </w:t>
      </w:r>
      <w:r w:rsidR="00E76708">
        <w:rPr>
          <w:b/>
          <w:color w:val="000000"/>
          <w:sz w:val="28"/>
          <w:szCs w:val="28"/>
        </w:rPr>
        <w:t>award</w:t>
      </w:r>
      <w:r w:rsidR="00523C97">
        <w:rPr>
          <w:b/>
          <w:color w:val="000000"/>
          <w:sz w:val="28"/>
          <w:szCs w:val="28"/>
        </w:rPr>
        <w:t xml:space="preserve"> </w:t>
      </w:r>
      <w:r w:rsidR="008737EC">
        <w:rPr>
          <w:b/>
          <w:color w:val="000000"/>
          <w:sz w:val="28"/>
          <w:szCs w:val="28"/>
        </w:rPr>
        <w:t>winner</w:t>
      </w:r>
    </w:p>
    <w:p w14:paraId="3573BFE7" w14:textId="77777777" w:rsidR="0020763F" w:rsidRDefault="0020763F">
      <w:pPr>
        <w:pBdr>
          <w:top w:val="nil"/>
          <w:left w:val="nil"/>
          <w:bottom w:val="nil"/>
          <w:right w:val="nil"/>
          <w:between w:val="nil"/>
        </w:pBdr>
        <w:spacing w:before="100"/>
        <w:rPr>
          <w:color w:val="000000"/>
        </w:rPr>
      </w:pPr>
    </w:p>
    <w:p w14:paraId="0B63D4DC" w14:textId="544722BC" w:rsidR="00292F3C" w:rsidRDefault="00707DDC">
      <w:pPr>
        <w:pBdr>
          <w:top w:val="nil"/>
          <w:left w:val="nil"/>
          <w:bottom w:val="nil"/>
          <w:right w:val="nil"/>
          <w:between w:val="nil"/>
        </w:pBdr>
        <w:spacing w:before="100"/>
        <w:rPr>
          <w:color w:val="000000"/>
        </w:rPr>
      </w:pPr>
      <w:r>
        <w:rPr>
          <w:color w:val="000000"/>
        </w:rPr>
        <w:t xml:space="preserve">A </w:t>
      </w:r>
      <w:r w:rsidR="008967BD">
        <w:rPr>
          <w:color w:val="000000"/>
        </w:rPr>
        <w:t>Te</w:t>
      </w:r>
      <w:r w:rsidR="00F30423">
        <w:rPr>
          <w:color w:val="000000"/>
        </w:rPr>
        <w:t xml:space="preserve">xas Senator and communications business owner </w:t>
      </w:r>
      <w:r w:rsidR="00265C61">
        <w:rPr>
          <w:color w:val="000000"/>
        </w:rPr>
        <w:t xml:space="preserve">has </w:t>
      </w:r>
      <w:r w:rsidR="00EB585C">
        <w:rPr>
          <w:color w:val="000000"/>
        </w:rPr>
        <w:t>won the overall sweepstakes award in the National Federation of Press Women’s 20</w:t>
      </w:r>
      <w:r w:rsidR="00265C61">
        <w:rPr>
          <w:color w:val="000000"/>
        </w:rPr>
        <w:t>2</w:t>
      </w:r>
      <w:r w:rsidR="004562DE">
        <w:rPr>
          <w:color w:val="000000"/>
        </w:rPr>
        <w:t>5</w:t>
      </w:r>
      <w:r w:rsidR="00EB585C">
        <w:rPr>
          <w:color w:val="000000"/>
        </w:rPr>
        <w:t xml:space="preserve"> Professional Communications Contest. </w:t>
      </w:r>
    </w:p>
    <w:p w14:paraId="14AFA69C" w14:textId="74A94EF3" w:rsidR="00B3336D" w:rsidRDefault="00C81C27">
      <w:pPr>
        <w:pBdr>
          <w:top w:val="nil"/>
          <w:left w:val="nil"/>
          <w:bottom w:val="nil"/>
          <w:right w:val="nil"/>
          <w:between w:val="nil"/>
        </w:pBdr>
        <w:spacing w:before="100"/>
      </w:pPr>
      <w:r w:rsidRPr="00C81C27">
        <w:rPr>
          <w:color w:val="000000"/>
        </w:rPr>
        <w:t>Judith Zaffirini</w:t>
      </w:r>
      <w:r>
        <w:rPr>
          <w:color w:val="000000"/>
        </w:rPr>
        <w:t xml:space="preserve"> of </w:t>
      </w:r>
      <w:r w:rsidR="00A80CB9" w:rsidRPr="00A80CB9">
        <w:rPr>
          <w:color w:val="000000"/>
        </w:rPr>
        <w:t>Laredo</w:t>
      </w:r>
      <w:r w:rsidR="002B61BF" w:rsidRPr="002B61BF">
        <w:t xml:space="preserve"> </w:t>
      </w:r>
      <w:r w:rsidR="00A80CB9">
        <w:t xml:space="preserve">was </w:t>
      </w:r>
      <w:r w:rsidR="00CC1008">
        <w:t>announced as the top award winner on</w:t>
      </w:r>
      <w:r w:rsidR="00A80CB9">
        <w:t xml:space="preserve"> </w:t>
      </w:r>
      <w:r w:rsidR="004562DE">
        <w:t>Sept. 13</w:t>
      </w:r>
      <w:r w:rsidR="00A80CB9">
        <w:t>, 202</w:t>
      </w:r>
      <w:r w:rsidR="004562DE">
        <w:t>5</w:t>
      </w:r>
      <w:r w:rsidR="00A80CB9">
        <w:t xml:space="preserve">, at NFPW awards </w:t>
      </w:r>
      <w:r w:rsidR="0001400B">
        <w:t xml:space="preserve">banquet </w:t>
      </w:r>
      <w:r w:rsidR="00CC1008">
        <w:t xml:space="preserve">in </w:t>
      </w:r>
      <w:r w:rsidR="0001400B">
        <w:t>Golden, Colorado</w:t>
      </w:r>
      <w:r w:rsidR="00A80CB9">
        <w:t>.</w:t>
      </w:r>
      <w:r w:rsidR="00A80CB9" w:rsidRPr="00A80CB9">
        <w:t xml:space="preserve"> She won $250 cash and a plaque for finishing in first plac</w:t>
      </w:r>
      <w:r w:rsidR="00F62896">
        <w:t>e</w:t>
      </w:r>
      <w:r w:rsidR="009F14ED">
        <w:t xml:space="preserve">. </w:t>
      </w:r>
    </w:p>
    <w:p w14:paraId="42BE4C20" w14:textId="5622352F" w:rsidR="000A5F8A" w:rsidRDefault="0000444A">
      <w:pPr>
        <w:pBdr>
          <w:top w:val="nil"/>
          <w:left w:val="nil"/>
          <w:bottom w:val="nil"/>
          <w:right w:val="nil"/>
          <w:between w:val="nil"/>
        </w:pBdr>
        <w:spacing w:before="100"/>
      </w:pPr>
      <w:r>
        <w:t>Zaffirini</w:t>
      </w:r>
      <w:r w:rsidR="001D04D5">
        <w:rPr>
          <w:color w:val="000000"/>
        </w:rPr>
        <w:t>,</w:t>
      </w:r>
      <w:r w:rsidR="002B61BF" w:rsidRPr="002B61BF">
        <w:rPr>
          <w:color w:val="000000"/>
        </w:rPr>
        <w:t xml:space="preserve"> the first </w:t>
      </w:r>
      <w:r w:rsidR="00F96AD6">
        <w:rPr>
          <w:color w:val="000000"/>
        </w:rPr>
        <w:t>Mexi</w:t>
      </w:r>
      <w:r w:rsidR="00D039B8">
        <w:rPr>
          <w:color w:val="000000"/>
        </w:rPr>
        <w:t>can American</w:t>
      </w:r>
      <w:r w:rsidR="002B61BF" w:rsidRPr="002B61BF">
        <w:rPr>
          <w:color w:val="000000"/>
        </w:rPr>
        <w:t xml:space="preserve"> woman elected to the Texas Senate</w:t>
      </w:r>
      <w:r w:rsidR="00FF6079">
        <w:rPr>
          <w:color w:val="000000"/>
        </w:rPr>
        <w:t>,</w:t>
      </w:r>
      <w:r w:rsidR="00F85F28">
        <w:rPr>
          <w:color w:val="000000"/>
        </w:rPr>
        <w:t xml:space="preserve"> </w:t>
      </w:r>
      <w:r w:rsidR="004F0A14">
        <w:rPr>
          <w:color w:val="000000"/>
        </w:rPr>
        <w:t>became</w:t>
      </w:r>
      <w:r w:rsidR="002B37D1">
        <w:rPr>
          <w:color w:val="000000"/>
        </w:rPr>
        <w:t xml:space="preserve"> </w:t>
      </w:r>
      <w:r w:rsidR="00810844">
        <w:rPr>
          <w:color w:val="000000"/>
        </w:rPr>
        <w:t xml:space="preserve">the first woman </w:t>
      </w:r>
      <w:r w:rsidR="002B37D1">
        <w:rPr>
          <w:color w:val="000000"/>
        </w:rPr>
        <w:t>Dean of the Senate</w:t>
      </w:r>
      <w:r w:rsidR="009167CC">
        <w:rPr>
          <w:color w:val="000000"/>
        </w:rPr>
        <w:t xml:space="preserve"> in </w:t>
      </w:r>
      <w:r w:rsidR="004F0A14">
        <w:rPr>
          <w:color w:val="000000"/>
        </w:rPr>
        <w:t xml:space="preserve">December </w:t>
      </w:r>
      <w:r w:rsidR="009167CC">
        <w:rPr>
          <w:color w:val="000000"/>
        </w:rPr>
        <w:t xml:space="preserve">2023, </w:t>
      </w:r>
      <w:r w:rsidR="00250518">
        <w:rPr>
          <w:color w:val="000000"/>
        </w:rPr>
        <w:t xml:space="preserve">succeeding 24 men who held the title since 1909 when it was first assigned to the longest-serving senator. </w:t>
      </w:r>
    </w:p>
    <w:p w14:paraId="01B67D2B" w14:textId="7C3783BD" w:rsidR="000A7E2B" w:rsidRDefault="00A53B1E" w:rsidP="004220B5">
      <w:pPr>
        <w:pBdr>
          <w:top w:val="nil"/>
          <w:left w:val="nil"/>
          <w:bottom w:val="nil"/>
          <w:right w:val="nil"/>
          <w:between w:val="nil"/>
        </w:pBdr>
        <w:spacing w:before="100"/>
        <w:rPr>
          <w:color w:val="000000"/>
        </w:rPr>
      </w:pPr>
      <w:r w:rsidRPr="00A31199">
        <w:rPr>
          <w:rFonts w:eastAsia="Calibri"/>
          <w:color w:val="000000"/>
        </w:rPr>
        <w:t>An award-winning Communication Specialist who has won more than 1,</w:t>
      </w:r>
      <w:r w:rsidR="00EC54CE">
        <w:rPr>
          <w:rFonts w:eastAsia="Calibri"/>
          <w:color w:val="000000"/>
        </w:rPr>
        <w:t>3</w:t>
      </w:r>
      <w:r w:rsidRPr="00A31199">
        <w:rPr>
          <w:rFonts w:eastAsia="Calibri"/>
          <w:color w:val="000000"/>
        </w:rPr>
        <w:t xml:space="preserve">00 awards and honors for her legislative, public service, and professional work, </w:t>
      </w:r>
      <w:r w:rsidR="00450C59">
        <w:rPr>
          <w:rFonts w:eastAsia="Calibri"/>
          <w:color w:val="000000"/>
        </w:rPr>
        <w:t>Zaffirini</w:t>
      </w:r>
      <w:r w:rsidRPr="00A31199">
        <w:rPr>
          <w:rFonts w:eastAsia="Calibri"/>
          <w:color w:val="000000"/>
        </w:rPr>
        <w:t xml:space="preserve"> holds </w:t>
      </w:r>
      <w:r w:rsidR="00DE18B9">
        <w:rPr>
          <w:rFonts w:eastAsia="Calibri"/>
          <w:color w:val="000000"/>
        </w:rPr>
        <w:t>bachelor’s,</w:t>
      </w:r>
      <w:r w:rsidRPr="00A31199">
        <w:rPr>
          <w:rFonts w:eastAsia="Calibri"/>
          <w:color w:val="000000"/>
        </w:rPr>
        <w:t xml:space="preserve"> </w:t>
      </w:r>
      <w:r w:rsidR="00DE18B9">
        <w:rPr>
          <w:rFonts w:eastAsia="Calibri"/>
          <w:color w:val="000000"/>
        </w:rPr>
        <w:t>master’s</w:t>
      </w:r>
      <w:r w:rsidRPr="00A31199">
        <w:rPr>
          <w:rFonts w:eastAsia="Calibri"/>
          <w:color w:val="000000"/>
        </w:rPr>
        <w:t xml:space="preserve"> and </w:t>
      </w:r>
      <w:r w:rsidR="00AA106F">
        <w:rPr>
          <w:rFonts w:eastAsia="Calibri"/>
          <w:color w:val="000000"/>
        </w:rPr>
        <w:t>doctorate</w:t>
      </w:r>
      <w:r w:rsidRPr="00A31199">
        <w:rPr>
          <w:rFonts w:eastAsia="Calibri"/>
          <w:color w:val="000000"/>
        </w:rPr>
        <w:t xml:space="preserve"> degrees from The University of Texas at Austin</w:t>
      </w:r>
      <w:r w:rsidR="008609BE">
        <w:rPr>
          <w:rFonts w:eastAsia="Calibri"/>
          <w:color w:val="000000"/>
        </w:rPr>
        <w:t>.</w:t>
      </w:r>
    </w:p>
    <w:p w14:paraId="471722D1" w14:textId="7D2F0A86" w:rsidR="004220B5" w:rsidRPr="00E709B2" w:rsidRDefault="004220B5" w:rsidP="004220B5">
      <w:pPr>
        <w:pBdr>
          <w:top w:val="nil"/>
          <w:left w:val="nil"/>
          <w:bottom w:val="nil"/>
          <w:right w:val="nil"/>
          <w:between w:val="nil"/>
        </w:pBdr>
        <w:spacing w:before="100"/>
      </w:pPr>
      <w:r w:rsidRPr="004220B5">
        <w:rPr>
          <w:color w:val="000000"/>
        </w:rPr>
        <w:t xml:space="preserve">Press Women of Texas </w:t>
      </w:r>
      <w:r w:rsidR="003C2FBD">
        <w:rPr>
          <w:color w:val="000000"/>
        </w:rPr>
        <w:t xml:space="preserve">twice selected her as their Communicator of Achievement. She has won many awards from PWT and NFPW </w:t>
      </w:r>
      <w:r w:rsidRPr="004220B5">
        <w:rPr>
          <w:color w:val="000000"/>
        </w:rPr>
        <w:t xml:space="preserve">for her publications, </w:t>
      </w:r>
      <w:r w:rsidR="004F71F4" w:rsidRPr="004220B5">
        <w:rPr>
          <w:color w:val="000000"/>
        </w:rPr>
        <w:t>speeches,</w:t>
      </w:r>
      <w:r w:rsidRPr="004220B5">
        <w:rPr>
          <w:color w:val="000000"/>
        </w:rPr>
        <w:t xml:space="preserve"> and public relations campaigns. </w:t>
      </w:r>
      <w:r w:rsidR="004F71F4">
        <w:rPr>
          <w:color w:val="000000"/>
        </w:rPr>
        <w:t xml:space="preserve">Zaffirini also was named the </w:t>
      </w:r>
      <w:r w:rsidR="00742A2B">
        <w:rPr>
          <w:color w:val="000000"/>
        </w:rPr>
        <w:t xml:space="preserve">NFPW </w:t>
      </w:r>
      <w:r w:rsidR="004F71F4">
        <w:rPr>
          <w:color w:val="000000"/>
        </w:rPr>
        <w:t>sweepstakes winner in 2021</w:t>
      </w:r>
      <w:r w:rsidR="005E718B">
        <w:rPr>
          <w:color w:val="000000"/>
        </w:rPr>
        <w:t>,</w:t>
      </w:r>
      <w:r w:rsidR="000C0573">
        <w:rPr>
          <w:color w:val="000000"/>
        </w:rPr>
        <w:t xml:space="preserve"> 2023</w:t>
      </w:r>
      <w:r w:rsidR="005E718B">
        <w:rPr>
          <w:color w:val="000000"/>
        </w:rPr>
        <w:t xml:space="preserve"> and 2024</w:t>
      </w:r>
      <w:r w:rsidR="004F71F4">
        <w:rPr>
          <w:color w:val="000000"/>
        </w:rPr>
        <w:t>.</w:t>
      </w:r>
    </w:p>
    <w:p w14:paraId="227CD208" w14:textId="76F43C8A" w:rsidR="006B5AB1" w:rsidRDefault="004220B5">
      <w:pPr>
        <w:pBdr>
          <w:top w:val="nil"/>
          <w:left w:val="nil"/>
          <w:bottom w:val="nil"/>
          <w:right w:val="nil"/>
          <w:between w:val="nil"/>
        </w:pBdr>
        <w:spacing w:before="100"/>
        <w:rPr>
          <w:color w:val="000000"/>
        </w:rPr>
      </w:pPr>
      <w:r w:rsidRPr="004220B5">
        <w:rPr>
          <w:color w:val="000000"/>
        </w:rPr>
        <w:t xml:space="preserve">Through her business, Zaffirini Communications, she </w:t>
      </w:r>
      <w:r w:rsidR="00064168">
        <w:rPr>
          <w:color w:val="000000"/>
        </w:rPr>
        <w:t xml:space="preserve">also </w:t>
      </w:r>
      <w:r w:rsidRPr="004220B5">
        <w:rPr>
          <w:color w:val="000000"/>
        </w:rPr>
        <w:t>provides professional communication services, including consulting, workshops and seminars, keynote addresses, and writing.</w:t>
      </w:r>
    </w:p>
    <w:p w14:paraId="5E95486F" w14:textId="79AF72B6" w:rsidR="00665758" w:rsidRDefault="005F759E" w:rsidP="0051616A">
      <w:pPr>
        <w:pBdr>
          <w:top w:val="nil"/>
          <w:left w:val="nil"/>
          <w:bottom w:val="nil"/>
          <w:right w:val="nil"/>
          <w:between w:val="nil"/>
        </w:pBdr>
        <w:spacing w:before="100"/>
        <w:rPr>
          <w:color w:val="000000"/>
        </w:rPr>
      </w:pPr>
      <w:r>
        <w:rPr>
          <w:color w:val="000000"/>
        </w:rPr>
        <w:t>The second and third-place prizes</w:t>
      </w:r>
      <w:r w:rsidR="00F2289E">
        <w:rPr>
          <w:color w:val="000000"/>
        </w:rPr>
        <w:t xml:space="preserve"> </w:t>
      </w:r>
      <w:r>
        <w:rPr>
          <w:color w:val="000000"/>
        </w:rPr>
        <w:t xml:space="preserve">in the Sweepstakes competition </w:t>
      </w:r>
      <w:r w:rsidR="00F2289E">
        <w:rPr>
          <w:color w:val="000000"/>
        </w:rPr>
        <w:t>were split between two</w:t>
      </w:r>
      <w:r w:rsidR="003D192C">
        <w:rPr>
          <w:color w:val="000000"/>
        </w:rPr>
        <w:t xml:space="preserve"> NFPW members </w:t>
      </w:r>
      <w:r w:rsidR="001174FB">
        <w:rPr>
          <w:color w:val="000000"/>
        </w:rPr>
        <w:t>who earned the same number of points</w:t>
      </w:r>
      <w:r w:rsidR="0041607D">
        <w:rPr>
          <w:color w:val="000000"/>
        </w:rPr>
        <w:t xml:space="preserve"> in the contest</w:t>
      </w:r>
      <w:r w:rsidR="009B665D">
        <w:rPr>
          <w:color w:val="000000"/>
        </w:rPr>
        <w:t>, resulting in a tie for second-place.</w:t>
      </w:r>
      <w:r w:rsidR="0041607D">
        <w:rPr>
          <w:color w:val="000000"/>
        </w:rPr>
        <w:t xml:space="preserve"> </w:t>
      </w:r>
      <w:r w:rsidR="000808D0">
        <w:rPr>
          <w:color w:val="000000"/>
        </w:rPr>
        <w:t>Joshua Friedberg</w:t>
      </w:r>
      <w:r w:rsidR="003B3376">
        <w:rPr>
          <w:color w:val="000000"/>
        </w:rPr>
        <w:t xml:space="preserve"> </w:t>
      </w:r>
      <w:r w:rsidR="002429F7">
        <w:rPr>
          <w:color w:val="000000"/>
        </w:rPr>
        <w:t xml:space="preserve">and Amy Wieser Willson </w:t>
      </w:r>
      <w:r w:rsidR="00210696">
        <w:rPr>
          <w:color w:val="000000"/>
        </w:rPr>
        <w:t xml:space="preserve">will </w:t>
      </w:r>
      <w:r w:rsidR="0052385F">
        <w:rPr>
          <w:color w:val="000000"/>
        </w:rPr>
        <w:t xml:space="preserve">each receive a Second Place Award and </w:t>
      </w:r>
      <w:r w:rsidR="00210696">
        <w:rPr>
          <w:color w:val="000000"/>
        </w:rPr>
        <w:t xml:space="preserve">a $75 prize. </w:t>
      </w:r>
    </w:p>
    <w:p w14:paraId="1EB261AF" w14:textId="2AC6564B" w:rsidR="00731B80" w:rsidRPr="00E5461B" w:rsidRDefault="00E5461B" w:rsidP="003433DE">
      <w:pPr>
        <w:pBdr>
          <w:top w:val="nil"/>
          <w:left w:val="nil"/>
          <w:bottom w:val="nil"/>
          <w:right w:val="nil"/>
          <w:between w:val="nil"/>
        </w:pBdr>
        <w:spacing w:before="100"/>
        <w:rPr>
          <w:color w:val="000000"/>
        </w:rPr>
      </w:pPr>
      <w:r>
        <w:rPr>
          <w:color w:val="000000"/>
        </w:rPr>
        <w:t>“</w:t>
      </w:r>
      <w:r w:rsidR="00731B80" w:rsidRPr="00E5461B">
        <w:rPr>
          <w:color w:val="000000"/>
        </w:rPr>
        <w:t>Congratulations once again to Judith Zaffirini for her Sweepstakes Award. Year after year, she astounds us all with her body of prize-winning work</w:t>
      </w:r>
      <w:r>
        <w:rPr>
          <w:color w:val="000000"/>
        </w:rPr>
        <w:t>,” said NFPW President Julie Campbell</w:t>
      </w:r>
      <w:r w:rsidR="00FE5520">
        <w:rPr>
          <w:color w:val="000000"/>
        </w:rPr>
        <w:t>. “</w:t>
      </w:r>
      <w:r w:rsidR="00731B80" w:rsidRPr="00E5461B">
        <w:rPr>
          <w:color w:val="000000"/>
        </w:rPr>
        <w:t>And congratulations as well to Joshua Friedberg and Amy Wieser Willson for their second-place tie in the Sweepstakes category. Like Ms. Zaffirini, they are talented communicators with impressive careers.</w:t>
      </w:r>
      <w:r w:rsidR="00FE5520">
        <w:rPr>
          <w:color w:val="000000"/>
        </w:rPr>
        <w:t>”</w:t>
      </w:r>
    </w:p>
    <w:p w14:paraId="2EC56981" w14:textId="5ED14E36" w:rsidR="003433DE" w:rsidRPr="003433DE" w:rsidRDefault="003433DE" w:rsidP="003433DE">
      <w:pPr>
        <w:pBdr>
          <w:top w:val="nil"/>
          <w:left w:val="nil"/>
          <w:bottom w:val="nil"/>
          <w:right w:val="nil"/>
          <w:between w:val="nil"/>
        </w:pBdr>
        <w:spacing w:before="100"/>
        <w:rPr>
          <w:color w:val="000000"/>
        </w:rPr>
      </w:pPr>
      <w:r w:rsidRPr="003433DE">
        <w:rPr>
          <w:color w:val="000000"/>
        </w:rPr>
        <w:t>Friedberg, a member of Illinois Woman’s Press Association, is a TEDx speaker, college writing tutor, academic coach, music historian, and singer-songwriter living in Chicago. He has been a regular entrant of NFPW’s professional contest for nine years. This is his first time to win a Sweepstakes award.</w:t>
      </w:r>
    </w:p>
    <w:p w14:paraId="0E3C5A31" w14:textId="77777777" w:rsidR="00F17262" w:rsidRDefault="00C05CA5" w:rsidP="0051616A">
      <w:pPr>
        <w:pBdr>
          <w:top w:val="nil"/>
          <w:left w:val="nil"/>
          <w:bottom w:val="nil"/>
          <w:right w:val="nil"/>
          <w:between w:val="nil"/>
        </w:pBdr>
        <w:spacing w:before="100"/>
        <w:rPr>
          <w:color w:val="000000"/>
        </w:rPr>
      </w:pPr>
      <w:r>
        <w:rPr>
          <w:color w:val="000000"/>
        </w:rPr>
        <w:lastRenderedPageBreak/>
        <w:t xml:space="preserve">Amy Wieser Willson, Ph.D., a member of North Dakota Professional Communicators, is president of Neon Loon Communications, a Minnesota-based </w:t>
      </w:r>
      <w:r w:rsidR="00995097">
        <w:rPr>
          <w:color w:val="000000"/>
        </w:rPr>
        <w:t>c</w:t>
      </w:r>
      <w:r>
        <w:rPr>
          <w:color w:val="000000"/>
        </w:rPr>
        <w:t xml:space="preserve">ommunications </w:t>
      </w:r>
      <w:r w:rsidR="00995097">
        <w:rPr>
          <w:color w:val="000000"/>
        </w:rPr>
        <w:t>f</w:t>
      </w:r>
      <w:r>
        <w:rPr>
          <w:color w:val="000000"/>
        </w:rPr>
        <w:t xml:space="preserve">irm. </w:t>
      </w:r>
      <w:r w:rsidR="00E82850">
        <w:rPr>
          <w:color w:val="000000"/>
        </w:rPr>
        <w:t>Before</w:t>
      </w:r>
      <w:r w:rsidR="00247FA8">
        <w:rPr>
          <w:color w:val="000000"/>
        </w:rPr>
        <w:t xml:space="preserve"> founding Neon Loon, Willson</w:t>
      </w:r>
      <w:r w:rsidR="001709F4">
        <w:rPr>
          <w:color w:val="000000"/>
        </w:rPr>
        <w:t xml:space="preserve"> worked in journalism, corporate communications and marketing</w:t>
      </w:r>
      <w:r w:rsidR="006935A2">
        <w:rPr>
          <w:color w:val="000000"/>
        </w:rPr>
        <w:t xml:space="preserve"> and served in the military for 20 years. </w:t>
      </w:r>
      <w:r w:rsidR="00ED0C58">
        <w:rPr>
          <w:color w:val="000000"/>
        </w:rPr>
        <w:t>She</w:t>
      </w:r>
      <w:r w:rsidR="009B665D">
        <w:rPr>
          <w:color w:val="000000"/>
        </w:rPr>
        <w:t xml:space="preserve"> </w:t>
      </w:r>
      <w:r w:rsidR="00DD2314">
        <w:rPr>
          <w:color w:val="000000"/>
        </w:rPr>
        <w:t xml:space="preserve">has </w:t>
      </w:r>
      <w:r w:rsidR="004D548A">
        <w:rPr>
          <w:color w:val="000000"/>
        </w:rPr>
        <w:t xml:space="preserve">won numerous </w:t>
      </w:r>
      <w:r w:rsidR="00DD2314">
        <w:rPr>
          <w:color w:val="000000"/>
        </w:rPr>
        <w:t>awards</w:t>
      </w:r>
      <w:r w:rsidR="00E951F5">
        <w:rPr>
          <w:color w:val="000000"/>
        </w:rPr>
        <w:t xml:space="preserve"> </w:t>
      </w:r>
      <w:r w:rsidR="00E304B4">
        <w:rPr>
          <w:color w:val="000000"/>
        </w:rPr>
        <w:t xml:space="preserve">for her work </w:t>
      </w:r>
      <w:r w:rsidR="00EC56E4">
        <w:rPr>
          <w:color w:val="000000"/>
        </w:rPr>
        <w:t>from NDPC, NFPW and other</w:t>
      </w:r>
      <w:r w:rsidR="00F17262">
        <w:rPr>
          <w:color w:val="000000"/>
        </w:rPr>
        <w:t>s</w:t>
      </w:r>
      <w:r w:rsidR="00EC56E4">
        <w:rPr>
          <w:color w:val="000000"/>
        </w:rPr>
        <w:t xml:space="preserve">. </w:t>
      </w:r>
      <w:r w:rsidR="000F4069">
        <w:rPr>
          <w:color w:val="000000"/>
        </w:rPr>
        <w:t>This is her first Sweepstakes award from NFPW.</w:t>
      </w:r>
    </w:p>
    <w:p w14:paraId="0630F973" w14:textId="754FB76A" w:rsidR="00C05CA5" w:rsidRDefault="0095441E" w:rsidP="0051616A">
      <w:pPr>
        <w:pBdr>
          <w:top w:val="nil"/>
          <w:left w:val="nil"/>
          <w:bottom w:val="nil"/>
          <w:right w:val="nil"/>
          <w:between w:val="nil"/>
        </w:pBdr>
        <w:spacing w:before="100"/>
        <w:rPr>
          <w:color w:val="000000"/>
        </w:rPr>
      </w:pPr>
      <w:r>
        <w:rPr>
          <w:color w:val="000000"/>
        </w:rPr>
        <w:t xml:space="preserve"> </w:t>
      </w:r>
    </w:p>
    <w:p w14:paraId="0119A601" w14:textId="00258CC9" w:rsidR="003459A4" w:rsidRPr="00B75F21" w:rsidRDefault="000F4069" w:rsidP="00471853">
      <w:pPr>
        <w:pBdr>
          <w:top w:val="nil"/>
          <w:left w:val="nil"/>
          <w:bottom w:val="nil"/>
          <w:right w:val="nil"/>
          <w:between w:val="nil"/>
        </w:pBdr>
        <w:spacing w:before="100"/>
        <w:rPr>
          <w:b/>
          <w:bCs/>
          <w:color w:val="000000"/>
          <w:sz w:val="32"/>
          <w:szCs w:val="32"/>
        </w:rPr>
      </w:pPr>
      <w:r w:rsidRPr="00B75F21">
        <w:rPr>
          <w:b/>
          <w:bCs/>
          <w:color w:val="000000"/>
          <w:sz w:val="32"/>
          <w:szCs w:val="32"/>
        </w:rPr>
        <w:t xml:space="preserve">Delaware </w:t>
      </w:r>
      <w:r w:rsidR="009D1946" w:rsidRPr="00B75F21">
        <w:rPr>
          <w:b/>
          <w:bCs/>
          <w:color w:val="000000"/>
          <w:sz w:val="32"/>
          <w:szCs w:val="32"/>
        </w:rPr>
        <w:t>takes home 15</w:t>
      </w:r>
      <w:r w:rsidR="009D1946" w:rsidRPr="00B75F21">
        <w:rPr>
          <w:b/>
          <w:bCs/>
          <w:color w:val="000000"/>
          <w:sz w:val="32"/>
          <w:szCs w:val="32"/>
          <w:vertAlign w:val="superscript"/>
        </w:rPr>
        <w:t>th</w:t>
      </w:r>
      <w:r w:rsidR="009D1946" w:rsidRPr="00B75F21">
        <w:rPr>
          <w:b/>
          <w:bCs/>
          <w:color w:val="000000"/>
          <w:sz w:val="32"/>
          <w:szCs w:val="32"/>
        </w:rPr>
        <w:t xml:space="preserve"> Affiliate Sweepstakes </w:t>
      </w:r>
      <w:r w:rsidR="00B75F21" w:rsidRPr="00B75F21">
        <w:rPr>
          <w:b/>
          <w:bCs/>
          <w:color w:val="000000"/>
          <w:sz w:val="32"/>
          <w:szCs w:val="32"/>
        </w:rPr>
        <w:t>award</w:t>
      </w:r>
    </w:p>
    <w:p w14:paraId="33644BA2" w14:textId="5159E7AD" w:rsidR="00971509" w:rsidRDefault="00843F72" w:rsidP="00471853">
      <w:pPr>
        <w:pBdr>
          <w:top w:val="nil"/>
          <w:left w:val="nil"/>
          <w:bottom w:val="nil"/>
          <w:right w:val="nil"/>
          <w:between w:val="nil"/>
        </w:pBdr>
        <w:spacing w:before="100"/>
      </w:pPr>
      <w:r>
        <w:rPr>
          <w:color w:val="000000"/>
        </w:rPr>
        <w:t xml:space="preserve">Delaware </w:t>
      </w:r>
      <w:r w:rsidR="00971509">
        <w:rPr>
          <w:color w:val="000000"/>
        </w:rPr>
        <w:t xml:space="preserve">Press Association set </w:t>
      </w:r>
      <w:r w:rsidR="006575CF">
        <w:rPr>
          <w:color w:val="000000"/>
        </w:rPr>
        <w:t xml:space="preserve">a contest </w:t>
      </w:r>
      <w:r w:rsidR="00971509">
        <w:rPr>
          <w:color w:val="000000"/>
        </w:rPr>
        <w:t xml:space="preserve">record by </w:t>
      </w:r>
      <w:r>
        <w:rPr>
          <w:color w:val="000000"/>
        </w:rPr>
        <w:t>win</w:t>
      </w:r>
      <w:r w:rsidR="00971509">
        <w:rPr>
          <w:color w:val="000000"/>
        </w:rPr>
        <w:t>ning</w:t>
      </w:r>
      <w:r>
        <w:rPr>
          <w:color w:val="000000"/>
        </w:rPr>
        <w:t xml:space="preserve"> the </w:t>
      </w:r>
      <w:r w:rsidR="001C2303">
        <w:rPr>
          <w:color w:val="000000"/>
        </w:rPr>
        <w:t>A</w:t>
      </w:r>
      <w:r>
        <w:rPr>
          <w:color w:val="000000"/>
        </w:rPr>
        <w:t xml:space="preserve">ffiliate </w:t>
      </w:r>
      <w:r w:rsidR="001C2303">
        <w:rPr>
          <w:color w:val="000000"/>
        </w:rPr>
        <w:t>S</w:t>
      </w:r>
      <w:r>
        <w:rPr>
          <w:color w:val="000000"/>
        </w:rPr>
        <w:t xml:space="preserve">weepstakes </w:t>
      </w:r>
      <w:r w:rsidR="001C2303">
        <w:rPr>
          <w:color w:val="000000"/>
        </w:rPr>
        <w:t>A</w:t>
      </w:r>
      <w:r>
        <w:rPr>
          <w:color w:val="000000"/>
        </w:rPr>
        <w:t xml:space="preserve">ward for the </w:t>
      </w:r>
      <w:r w:rsidR="00FE2C8B">
        <w:rPr>
          <w:color w:val="000000"/>
        </w:rPr>
        <w:t>1</w:t>
      </w:r>
      <w:r w:rsidR="00157317">
        <w:rPr>
          <w:color w:val="000000"/>
        </w:rPr>
        <w:t>5</w:t>
      </w:r>
      <w:r w:rsidR="00471853">
        <w:rPr>
          <w:color w:val="000000"/>
        </w:rPr>
        <w:t>th</w:t>
      </w:r>
      <w:r>
        <w:rPr>
          <w:color w:val="000000"/>
        </w:rPr>
        <w:t xml:space="preserve"> time</w:t>
      </w:r>
      <w:r w:rsidR="00471853">
        <w:rPr>
          <w:color w:val="000000"/>
        </w:rPr>
        <w:t xml:space="preserve"> since 2001</w:t>
      </w:r>
      <w:r w:rsidR="008A3378">
        <w:rPr>
          <w:color w:val="000000"/>
        </w:rPr>
        <w:t>.</w:t>
      </w:r>
      <w:r w:rsidR="00FE2C8B">
        <w:t xml:space="preserve"> </w:t>
      </w:r>
      <w:r w:rsidR="008A3378">
        <w:t>The</w:t>
      </w:r>
      <w:r w:rsidR="00FE2C8B">
        <w:t xml:space="preserve"> Affiliate Sweepstakes Award</w:t>
      </w:r>
      <w:r w:rsidR="00A47A8C">
        <w:t xml:space="preserve"> </w:t>
      </w:r>
      <w:r w:rsidR="006B314C">
        <w:t>is given</w:t>
      </w:r>
      <w:r w:rsidR="00A47A8C">
        <w:t xml:space="preserve"> to the </w:t>
      </w:r>
      <w:r w:rsidR="00FE2C8B">
        <w:t>affiliate with the most points for winning entries in the NFPW Communications Contest</w:t>
      </w:r>
      <w:r w:rsidR="00B55390">
        <w:t>.</w:t>
      </w:r>
      <w:r w:rsidR="00FE2C8B">
        <w:t xml:space="preserve"> </w:t>
      </w:r>
      <w:r w:rsidR="008460D3">
        <w:t>The Delaware affiliate receives a $250 prize</w:t>
      </w:r>
      <w:r w:rsidR="009F7D46">
        <w:t xml:space="preserve"> along with the honor.</w:t>
      </w:r>
    </w:p>
    <w:p w14:paraId="53C519DA" w14:textId="47FFEBCE" w:rsidR="007037EA" w:rsidRPr="00971509" w:rsidRDefault="007037EA" w:rsidP="00471853">
      <w:pPr>
        <w:pBdr>
          <w:top w:val="nil"/>
          <w:left w:val="nil"/>
          <w:bottom w:val="nil"/>
          <w:right w:val="nil"/>
          <w:between w:val="nil"/>
        </w:pBdr>
        <w:spacing w:before="100"/>
      </w:pPr>
      <w:r>
        <w:t xml:space="preserve">“Contest director Katherine Ward has built a powerhouse program that draws high quality entries in a wide range of categories, making Delaware hard to </w:t>
      </w:r>
      <w:r w:rsidR="00892F2C">
        <w:t>beat</w:t>
      </w:r>
      <w:r>
        <w:t xml:space="preserve"> in the Affiliate Sweepstakes race, though that doesn’t keep other affiliates from trying,” said Helen Plotkin, NFPW Professional Contest Director, noting that the 2025 contest drew entries from 39 states, the District of Columbia, and one foreign country.</w:t>
      </w:r>
    </w:p>
    <w:p w14:paraId="4296AF16" w14:textId="77777777" w:rsidR="00F43F4A" w:rsidRDefault="00F43F4A" w:rsidP="00F43F4A">
      <w:pPr>
        <w:pBdr>
          <w:top w:val="nil"/>
          <w:left w:val="nil"/>
          <w:bottom w:val="nil"/>
          <w:right w:val="nil"/>
          <w:between w:val="nil"/>
        </w:pBdr>
        <w:spacing w:before="100"/>
      </w:pPr>
      <w:r>
        <w:t>Arkansas Press Women earned the second-highest number of points in this year’s Sweepstakes competition, with the Connecticut Press Club earning the third-highest number.</w:t>
      </w:r>
    </w:p>
    <w:p w14:paraId="358A936B" w14:textId="1929D29D" w:rsidR="0020763F" w:rsidRDefault="00EB585C">
      <w:pPr>
        <w:pBdr>
          <w:top w:val="nil"/>
          <w:left w:val="nil"/>
          <w:bottom w:val="nil"/>
          <w:right w:val="nil"/>
          <w:between w:val="nil"/>
        </w:pBdr>
        <w:spacing w:before="100" w:after="100"/>
        <w:rPr>
          <w:color w:val="000000"/>
        </w:rPr>
      </w:pPr>
      <w:r>
        <w:rPr>
          <w:color w:val="000000"/>
        </w:rPr>
        <w:t>NFPW is a nationwide organization of women and men pursuing careers across the communications spectrum, including print and electronic journalism, freelancing, new media, books, public relations, marketing, graphic design, photography, advertising, radio, and television.</w:t>
      </w:r>
    </w:p>
    <w:p w14:paraId="20464EBC" w14:textId="6E4FFF47" w:rsidR="0020763F" w:rsidRDefault="00EB585C">
      <w:pPr>
        <w:pBdr>
          <w:top w:val="nil"/>
          <w:left w:val="nil"/>
          <w:bottom w:val="nil"/>
          <w:right w:val="nil"/>
          <w:between w:val="nil"/>
        </w:pBdr>
        <w:spacing w:before="100"/>
        <w:rPr>
          <w:color w:val="000000"/>
        </w:rPr>
      </w:pPr>
      <w:r>
        <w:rPr>
          <w:color w:val="000000"/>
        </w:rPr>
        <w:t xml:space="preserve">Recipients from across the country were honored for excellence in communications </w:t>
      </w:r>
      <w:r w:rsidR="00B73507">
        <w:rPr>
          <w:color w:val="000000"/>
        </w:rPr>
        <w:t xml:space="preserve">during </w:t>
      </w:r>
      <w:r w:rsidR="00682426">
        <w:rPr>
          <w:color w:val="000000"/>
        </w:rPr>
        <w:t xml:space="preserve">an awards ceremony in </w:t>
      </w:r>
      <w:r w:rsidR="00E46EAC">
        <w:rPr>
          <w:color w:val="000000"/>
        </w:rPr>
        <w:t>Golden, Colorado</w:t>
      </w:r>
      <w:r w:rsidR="00BE0AA8">
        <w:rPr>
          <w:color w:val="000000"/>
        </w:rPr>
        <w:t>.</w:t>
      </w:r>
      <w:r>
        <w:rPr>
          <w:color w:val="000000"/>
        </w:rPr>
        <w:t xml:space="preserve"> A distinguished group of professional journalists, communications specialists, and educators judged </w:t>
      </w:r>
      <w:r w:rsidR="00D775C5">
        <w:rPr>
          <w:color w:val="000000"/>
        </w:rPr>
        <w:t>nearly</w:t>
      </w:r>
      <w:r>
        <w:rPr>
          <w:color w:val="000000"/>
        </w:rPr>
        <w:t xml:space="preserve"> </w:t>
      </w:r>
      <w:r w:rsidR="001632D7">
        <w:rPr>
          <w:color w:val="000000"/>
        </w:rPr>
        <w:t>2,000</w:t>
      </w:r>
      <w:r w:rsidR="007F24CD">
        <w:rPr>
          <w:color w:val="000000"/>
        </w:rPr>
        <w:t xml:space="preserve"> </w:t>
      </w:r>
      <w:r>
        <w:rPr>
          <w:color w:val="000000"/>
        </w:rPr>
        <w:t>entries in a wide variety of categories. Only first-place winning entries at the state level are eligible to enter the national contest. All entries were published or broadcast between Jan. 1, 20</w:t>
      </w:r>
      <w:r w:rsidR="00470F08">
        <w:rPr>
          <w:color w:val="000000"/>
        </w:rPr>
        <w:t>2</w:t>
      </w:r>
      <w:r w:rsidR="00586F8D">
        <w:rPr>
          <w:color w:val="000000"/>
        </w:rPr>
        <w:t>4</w:t>
      </w:r>
      <w:r>
        <w:rPr>
          <w:color w:val="000000"/>
        </w:rPr>
        <w:t>, and Dec. 31, 20</w:t>
      </w:r>
      <w:r w:rsidR="00470F08">
        <w:rPr>
          <w:color w:val="000000"/>
        </w:rPr>
        <w:t>2</w:t>
      </w:r>
      <w:r w:rsidR="00586F8D">
        <w:rPr>
          <w:color w:val="000000"/>
        </w:rPr>
        <w:t>4</w:t>
      </w:r>
      <w:r w:rsidR="00BE0AA8">
        <w:rPr>
          <w:color w:val="000000"/>
        </w:rPr>
        <w:t>.</w:t>
      </w:r>
    </w:p>
    <w:p w14:paraId="0DFF1F8A" w14:textId="57EA83A5" w:rsidR="007037EA" w:rsidRDefault="00D879EF" w:rsidP="007037EA">
      <w:pPr>
        <w:pBdr>
          <w:top w:val="nil"/>
          <w:left w:val="nil"/>
          <w:bottom w:val="nil"/>
          <w:right w:val="nil"/>
          <w:between w:val="nil"/>
        </w:pBdr>
        <w:spacing w:before="100"/>
        <w:rPr>
          <w:color w:val="000000"/>
        </w:rPr>
      </w:pPr>
      <w:r>
        <w:rPr>
          <w:color w:val="000000"/>
        </w:rPr>
        <w:t xml:space="preserve">For more information about NFPW </w:t>
      </w:r>
      <w:r w:rsidR="00663B33">
        <w:rPr>
          <w:color w:val="000000"/>
        </w:rPr>
        <w:t>and the annual Professional Communications Contest, please visit</w:t>
      </w:r>
      <w:r w:rsidR="000B7738">
        <w:rPr>
          <w:color w:val="000000"/>
        </w:rPr>
        <w:t xml:space="preserve"> the organization’s website at </w:t>
      </w:r>
      <w:hyperlink r:id="rId11" w:history="1">
        <w:r w:rsidR="007037EA" w:rsidRPr="00D97DB2">
          <w:rPr>
            <w:rStyle w:val="Hyperlink"/>
          </w:rPr>
          <w:t>www.nfpw.org</w:t>
        </w:r>
      </w:hyperlink>
      <w:r w:rsidR="00006CE0">
        <w:rPr>
          <w:color w:val="000000"/>
        </w:rPr>
        <w:t>.</w:t>
      </w:r>
    </w:p>
    <w:p w14:paraId="02888B60" w14:textId="77777777" w:rsidR="009D7754" w:rsidRDefault="009D7754">
      <w:pPr>
        <w:pBdr>
          <w:top w:val="nil"/>
          <w:left w:val="nil"/>
          <w:bottom w:val="nil"/>
          <w:right w:val="nil"/>
          <w:between w:val="nil"/>
        </w:pBdr>
        <w:spacing w:before="100"/>
        <w:rPr>
          <w:color w:val="000000"/>
        </w:rPr>
      </w:pPr>
    </w:p>
    <w:sectPr w:rsidR="009D7754">
      <w:pgSz w:w="12240" w:h="15840"/>
      <w:pgMar w:top="720" w:right="630" w:bottom="1440" w:left="5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42E4A"/>
    <w:multiLevelType w:val="hybridMultilevel"/>
    <w:tmpl w:val="EC1691B2"/>
    <w:lvl w:ilvl="0" w:tplc="BE880A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F51FB3"/>
    <w:multiLevelType w:val="hybridMultilevel"/>
    <w:tmpl w:val="041295C2"/>
    <w:lvl w:ilvl="0" w:tplc="890896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BF2E59"/>
    <w:multiLevelType w:val="hybridMultilevel"/>
    <w:tmpl w:val="2F02BAC4"/>
    <w:lvl w:ilvl="0" w:tplc="400EC1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4514967">
    <w:abstractNumId w:val="1"/>
  </w:num>
  <w:num w:numId="2" w16cid:durableId="1361860904">
    <w:abstractNumId w:val="2"/>
  </w:num>
  <w:num w:numId="3" w16cid:durableId="771170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63F"/>
    <w:rsid w:val="0000444A"/>
    <w:rsid w:val="00006787"/>
    <w:rsid w:val="00006CE0"/>
    <w:rsid w:val="0001400B"/>
    <w:rsid w:val="0001660C"/>
    <w:rsid w:val="00022AD7"/>
    <w:rsid w:val="00033BC5"/>
    <w:rsid w:val="000412AE"/>
    <w:rsid w:val="00064168"/>
    <w:rsid w:val="000667F1"/>
    <w:rsid w:val="00066CFA"/>
    <w:rsid w:val="000808D0"/>
    <w:rsid w:val="000A4D59"/>
    <w:rsid w:val="000A5F8A"/>
    <w:rsid w:val="000A7E2B"/>
    <w:rsid w:val="000B7738"/>
    <w:rsid w:val="000C0573"/>
    <w:rsid w:val="000F4069"/>
    <w:rsid w:val="001174FB"/>
    <w:rsid w:val="00157317"/>
    <w:rsid w:val="001632D7"/>
    <w:rsid w:val="001709F4"/>
    <w:rsid w:val="0018429E"/>
    <w:rsid w:val="001949A7"/>
    <w:rsid w:val="001A0D61"/>
    <w:rsid w:val="001B097F"/>
    <w:rsid w:val="001C2303"/>
    <w:rsid w:val="001C785D"/>
    <w:rsid w:val="001D04D5"/>
    <w:rsid w:val="001F7A63"/>
    <w:rsid w:val="0020763F"/>
    <w:rsid w:val="00210696"/>
    <w:rsid w:val="002262E2"/>
    <w:rsid w:val="002429F7"/>
    <w:rsid w:val="00247FA8"/>
    <w:rsid w:val="00250518"/>
    <w:rsid w:val="00251361"/>
    <w:rsid w:val="00254DFA"/>
    <w:rsid w:val="00256B0C"/>
    <w:rsid w:val="00265C61"/>
    <w:rsid w:val="0027680E"/>
    <w:rsid w:val="00276F40"/>
    <w:rsid w:val="00280099"/>
    <w:rsid w:val="00292F3C"/>
    <w:rsid w:val="0029690C"/>
    <w:rsid w:val="002B313F"/>
    <w:rsid w:val="002B37D1"/>
    <w:rsid w:val="002B40B5"/>
    <w:rsid w:val="002B61BF"/>
    <w:rsid w:val="002C2CFA"/>
    <w:rsid w:val="002D6A01"/>
    <w:rsid w:val="00303694"/>
    <w:rsid w:val="003049C9"/>
    <w:rsid w:val="00315DB9"/>
    <w:rsid w:val="0033276D"/>
    <w:rsid w:val="00337B67"/>
    <w:rsid w:val="00341CDA"/>
    <w:rsid w:val="003433DE"/>
    <w:rsid w:val="003459A4"/>
    <w:rsid w:val="00351215"/>
    <w:rsid w:val="00384A26"/>
    <w:rsid w:val="003A050A"/>
    <w:rsid w:val="003A1838"/>
    <w:rsid w:val="003B0B16"/>
    <w:rsid w:val="003B3376"/>
    <w:rsid w:val="003C2FBD"/>
    <w:rsid w:val="003D1404"/>
    <w:rsid w:val="003D192C"/>
    <w:rsid w:val="003D634C"/>
    <w:rsid w:val="003E45E2"/>
    <w:rsid w:val="003E78BD"/>
    <w:rsid w:val="003F449F"/>
    <w:rsid w:val="003F4FAC"/>
    <w:rsid w:val="003F6C69"/>
    <w:rsid w:val="0041607D"/>
    <w:rsid w:val="004220B5"/>
    <w:rsid w:val="004328CB"/>
    <w:rsid w:val="00440864"/>
    <w:rsid w:val="00440948"/>
    <w:rsid w:val="00443849"/>
    <w:rsid w:val="00450C59"/>
    <w:rsid w:val="004562DE"/>
    <w:rsid w:val="00457D05"/>
    <w:rsid w:val="00470F08"/>
    <w:rsid w:val="00471853"/>
    <w:rsid w:val="00483C98"/>
    <w:rsid w:val="004D548A"/>
    <w:rsid w:val="004F0A14"/>
    <w:rsid w:val="004F3FC7"/>
    <w:rsid w:val="004F71F4"/>
    <w:rsid w:val="004F7F88"/>
    <w:rsid w:val="0051616A"/>
    <w:rsid w:val="0052385F"/>
    <w:rsid w:val="00523C97"/>
    <w:rsid w:val="00532251"/>
    <w:rsid w:val="00537A47"/>
    <w:rsid w:val="00547D80"/>
    <w:rsid w:val="00557629"/>
    <w:rsid w:val="005671CC"/>
    <w:rsid w:val="00586F8D"/>
    <w:rsid w:val="005A2DDD"/>
    <w:rsid w:val="005B0F1B"/>
    <w:rsid w:val="005D50C3"/>
    <w:rsid w:val="005D793B"/>
    <w:rsid w:val="005E4094"/>
    <w:rsid w:val="005E5357"/>
    <w:rsid w:val="005E718B"/>
    <w:rsid w:val="005F759E"/>
    <w:rsid w:val="006038A4"/>
    <w:rsid w:val="00627411"/>
    <w:rsid w:val="006575CF"/>
    <w:rsid w:val="00660521"/>
    <w:rsid w:val="00663B33"/>
    <w:rsid w:val="00665758"/>
    <w:rsid w:val="00682426"/>
    <w:rsid w:val="0068546A"/>
    <w:rsid w:val="0068687E"/>
    <w:rsid w:val="006935A2"/>
    <w:rsid w:val="006B314C"/>
    <w:rsid w:val="006B419C"/>
    <w:rsid w:val="006B5AB1"/>
    <w:rsid w:val="006D4F25"/>
    <w:rsid w:val="006E029B"/>
    <w:rsid w:val="006E4972"/>
    <w:rsid w:val="006F26DE"/>
    <w:rsid w:val="007037EA"/>
    <w:rsid w:val="00707DDC"/>
    <w:rsid w:val="00714632"/>
    <w:rsid w:val="0071636D"/>
    <w:rsid w:val="00725047"/>
    <w:rsid w:val="00726BB9"/>
    <w:rsid w:val="00731B80"/>
    <w:rsid w:val="0074056F"/>
    <w:rsid w:val="00742A2B"/>
    <w:rsid w:val="00765CCC"/>
    <w:rsid w:val="00775CD1"/>
    <w:rsid w:val="00784516"/>
    <w:rsid w:val="00790C22"/>
    <w:rsid w:val="007D5709"/>
    <w:rsid w:val="007E3B3B"/>
    <w:rsid w:val="007F24CD"/>
    <w:rsid w:val="007F3D9E"/>
    <w:rsid w:val="00810753"/>
    <w:rsid w:val="00810844"/>
    <w:rsid w:val="00837F8B"/>
    <w:rsid w:val="00843F72"/>
    <w:rsid w:val="008460D3"/>
    <w:rsid w:val="00851A9B"/>
    <w:rsid w:val="008609BE"/>
    <w:rsid w:val="008737EC"/>
    <w:rsid w:val="00883206"/>
    <w:rsid w:val="00892F2C"/>
    <w:rsid w:val="0089670E"/>
    <w:rsid w:val="008967BD"/>
    <w:rsid w:val="008A3378"/>
    <w:rsid w:val="008A6507"/>
    <w:rsid w:val="008D040E"/>
    <w:rsid w:val="008D4DA9"/>
    <w:rsid w:val="009129A8"/>
    <w:rsid w:val="00915F30"/>
    <w:rsid w:val="009167CC"/>
    <w:rsid w:val="009348D9"/>
    <w:rsid w:val="00942CE3"/>
    <w:rsid w:val="009434C8"/>
    <w:rsid w:val="00944F72"/>
    <w:rsid w:val="0095441E"/>
    <w:rsid w:val="0096254F"/>
    <w:rsid w:val="00971509"/>
    <w:rsid w:val="00995097"/>
    <w:rsid w:val="009A43D5"/>
    <w:rsid w:val="009B1D6E"/>
    <w:rsid w:val="009B665D"/>
    <w:rsid w:val="009D08C0"/>
    <w:rsid w:val="009D1946"/>
    <w:rsid w:val="009D7754"/>
    <w:rsid w:val="009E024F"/>
    <w:rsid w:val="009E08B5"/>
    <w:rsid w:val="009F14ED"/>
    <w:rsid w:val="009F1D54"/>
    <w:rsid w:val="009F6159"/>
    <w:rsid w:val="009F7D46"/>
    <w:rsid w:val="00A02231"/>
    <w:rsid w:val="00A207ED"/>
    <w:rsid w:val="00A23CA7"/>
    <w:rsid w:val="00A32FC1"/>
    <w:rsid w:val="00A34CCC"/>
    <w:rsid w:val="00A45DB1"/>
    <w:rsid w:val="00A47A8C"/>
    <w:rsid w:val="00A52D47"/>
    <w:rsid w:val="00A53B1E"/>
    <w:rsid w:val="00A57C2A"/>
    <w:rsid w:val="00A613B6"/>
    <w:rsid w:val="00A7020B"/>
    <w:rsid w:val="00A80CB9"/>
    <w:rsid w:val="00A822A1"/>
    <w:rsid w:val="00A906D1"/>
    <w:rsid w:val="00AA106F"/>
    <w:rsid w:val="00AA3B98"/>
    <w:rsid w:val="00AA4B88"/>
    <w:rsid w:val="00AA4D4E"/>
    <w:rsid w:val="00AB36CB"/>
    <w:rsid w:val="00AC1FD2"/>
    <w:rsid w:val="00AC6D9B"/>
    <w:rsid w:val="00AD61B5"/>
    <w:rsid w:val="00AF0B0A"/>
    <w:rsid w:val="00B07705"/>
    <w:rsid w:val="00B07DDF"/>
    <w:rsid w:val="00B177A8"/>
    <w:rsid w:val="00B26A7C"/>
    <w:rsid w:val="00B3336D"/>
    <w:rsid w:val="00B378EF"/>
    <w:rsid w:val="00B44478"/>
    <w:rsid w:val="00B55390"/>
    <w:rsid w:val="00B661D8"/>
    <w:rsid w:val="00B67A3D"/>
    <w:rsid w:val="00B73507"/>
    <w:rsid w:val="00B75F21"/>
    <w:rsid w:val="00B7792E"/>
    <w:rsid w:val="00B8515B"/>
    <w:rsid w:val="00BB225C"/>
    <w:rsid w:val="00BC51C1"/>
    <w:rsid w:val="00BE0AA8"/>
    <w:rsid w:val="00BF48F3"/>
    <w:rsid w:val="00C05CA5"/>
    <w:rsid w:val="00C16BDD"/>
    <w:rsid w:val="00C26C16"/>
    <w:rsid w:val="00C30462"/>
    <w:rsid w:val="00C33EAE"/>
    <w:rsid w:val="00C344C1"/>
    <w:rsid w:val="00C4242C"/>
    <w:rsid w:val="00C7665B"/>
    <w:rsid w:val="00C81C27"/>
    <w:rsid w:val="00C85B92"/>
    <w:rsid w:val="00CC1008"/>
    <w:rsid w:val="00CD21EB"/>
    <w:rsid w:val="00CE0A3D"/>
    <w:rsid w:val="00CE6054"/>
    <w:rsid w:val="00CE659F"/>
    <w:rsid w:val="00D039B8"/>
    <w:rsid w:val="00D1633C"/>
    <w:rsid w:val="00D34332"/>
    <w:rsid w:val="00D464AF"/>
    <w:rsid w:val="00D5093C"/>
    <w:rsid w:val="00D642D4"/>
    <w:rsid w:val="00D65B11"/>
    <w:rsid w:val="00D775C5"/>
    <w:rsid w:val="00D879EF"/>
    <w:rsid w:val="00DA3F35"/>
    <w:rsid w:val="00DA775E"/>
    <w:rsid w:val="00DB44C1"/>
    <w:rsid w:val="00DB4DE8"/>
    <w:rsid w:val="00DC0AA0"/>
    <w:rsid w:val="00DC353F"/>
    <w:rsid w:val="00DC592F"/>
    <w:rsid w:val="00DD2314"/>
    <w:rsid w:val="00DE18B9"/>
    <w:rsid w:val="00E05F48"/>
    <w:rsid w:val="00E13698"/>
    <w:rsid w:val="00E304B4"/>
    <w:rsid w:val="00E372BC"/>
    <w:rsid w:val="00E46EAC"/>
    <w:rsid w:val="00E476EB"/>
    <w:rsid w:val="00E5461B"/>
    <w:rsid w:val="00E650E8"/>
    <w:rsid w:val="00E709B2"/>
    <w:rsid w:val="00E7236D"/>
    <w:rsid w:val="00E72D8C"/>
    <w:rsid w:val="00E76708"/>
    <w:rsid w:val="00E76805"/>
    <w:rsid w:val="00E81E5C"/>
    <w:rsid w:val="00E82850"/>
    <w:rsid w:val="00E8444A"/>
    <w:rsid w:val="00E91EA0"/>
    <w:rsid w:val="00E951F5"/>
    <w:rsid w:val="00EB585C"/>
    <w:rsid w:val="00EB7CBB"/>
    <w:rsid w:val="00EC2018"/>
    <w:rsid w:val="00EC54CE"/>
    <w:rsid w:val="00EC56E4"/>
    <w:rsid w:val="00ED0C58"/>
    <w:rsid w:val="00ED0CFC"/>
    <w:rsid w:val="00ED1578"/>
    <w:rsid w:val="00ED6190"/>
    <w:rsid w:val="00EF0675"/>
    <w:rsid w:val="00EF3B60"/>
    <w:rsid w:val="00F06493"/>
    <w:rsid w:val="00F1272D"/>
    <w:rsid w:val="00F17262"/>
    <w:rsid w:val="00F201DF"/>
    <w:rsid w:val="00F2043F"/>
    <w:rsid w:val="00F2289E"/>
    <w:rsid w:val="00F24801"/>
    <w:rsid w:val="00F30423"/>
    <w:rsid w:val="00F43F4A"/>
    <w:rsid w:val="00F452B6"/>
    <w:rsid w:val="00F4553E"/>
    <w:rsid w:val="00F62896"/>
    <w:rsid w:val="00F85F28"/>
    <w:rsid w:val="00F96AD6"/>
    <w:rsid w:val="00FB1C4A"/>
    <w:rsid w:val="00FB637D"/>
    <w:rsid w:val="00FE23C7"/>
    <w:rsid w:val="00FE2C8B"/>
    <w:rsid w:val="00FE415B"/>
    <w:rsid w:val="00FE5520"/>
    <w:rsid w:val="00FF6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71415"/>
  <w15:docId w15:val="{9A95AD54-CB11-4CA8-A20F-E68B80558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ind w:left="360" w:hanging="360"/>
      <w:outlineLvl w:val="0"/>
    </w:pPr>
    <w:rPr>
      <w:rFonts w:ascii="Arial" w:eastAsia="Arial" w:hAnsi="Arial" w:cs="Arial"/>
    </w:rPr>
  </w:style>
  <w:style w:type="paragraph" w:styleId="Heading2">
    <w:name w:val="heading 2"/>
    <w:basedOn w:val="Normal"/>
    <w:next w:val="Normal"/>
    <w:uiPriority w:val="9"/>
    <w:semiHidden/>
    <w:unhideWhenUsed/>
    <w:qFormat/>
    <w:pPr>
      <w:keepNext/>
      <w:outlineLvl w:val="1"/>
    </w:pPr>
    <w:rPr>
      <w:rFonts w:ascii="Arial" w:eastAsia="Arial" w:hAnsi="Arial" w:cs="Arial"/>
      <w:color w:val="FF0000"/>
      <w:sz w:val="28"/>
      <w:szCs w:val="28"/>
    </w:rPr>
  </w:style>
  <w:style w:type="paragraph" w:styleId="Heading3">
    <w:name w:val="heading 3"/>
    <w:basedOn w:val="Normal"/>
    <w:next w:val="Normal"/>
    <w:uiPriority w:val="9"/>
    <w:semiHidden/>
    <w:unhideWhenUsed/>
    <w:qFormat/>
    <w:pPr>
      <w:keepNext/>
      <w:outlineLvl w:val="2"/>
    </w:pPr>
  </w:style>
  <w:style w:type="paragraph" w:styleId="Heading4">
    <w:name w:val="heading 4"/>
    <w:basedOn w:val="Normal"/>
    <w:next w:val="Normal"/>
    <w:uiPriority w:val="9"/>
    <w:semiHidden/>
    <w:unhideWhenUsed/>
    <w:qFormat/>
    <w:pPr>
      <w:keepNext/>
      <w:spacing w:before="240" w:after="60"/>
      <w:outlineLvl w:val="3"/>
    </w:pPr>
    <w:rPr>
      <w:b/>
      <w:sz w:val="28"/>
      <w:szCs w:val="28"/>
    </w:rPr>
  </w:style>
  <w:style w:type="paragraph" w:styleId="Heading5">
    <w:name w:val="heading 5"/>
    <w:basedOn w:val="Normal"/>
    <w:next w:val="Normal"/>
    <w:uiPriority w:val="9"/>
    <w:semiHidden/>
    <w:unhideWhenUsed/>
    <w:qFormat/>
    <w:pPr>
      <w:keepNext/>
      <w:outlineLvl w:val="4"/>
    </w:pPr>
    <w:rPr>
      <w:rFonts w:ascii="Arial" w:eastAsia="Arial" w:hAnsi="Arial" w:cs="Arial"/>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D642D4"/>
    <w:rPr>
      <w:color w:val="0000FF" w:themeColor="hyperlink"/>
      <w:u w:val="single"/>
    </w:rPr>
  </w:style>
  <w:style w:type="character" w:styleId="UnresolvedMention">
    <w:name w:val="Unresolved Mention"/>
    <w:basedOn w:val="DefaultParagraphFont"/>
    <w:uiPriority w:val="99"/>
    <w:semiHidden/>
    <w:unhideWhenUsed/>
    <w:rsid w:val="00D642D4"/>
    <w:rPr>
      <w:color w:val="605E5C"/>
      <w:shd w:val="clear" w:color="auto" w:fill="E1DFDD"/>
    </w:rPr>
  </w:style>
  <w:style w:type="paragraph" w:styleId="ListParagraph">
    <w:name w:val="List Paragraph"/>
    <w:basedOn w:val="Normal"/>
    <w:uiPriority w:val="34"/>
    <w:qFormat/>
    <w:rsid w:val="007037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rofessionalcontest@nfpw.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fpw.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nfpw.org" TargetMode="External"/><Relationship Id="rId11" Type="http://schemas.openxmlformats.org/officeDocument/2006/relationships/hyperlink" Target="http://www.nfpw.org" TargetMode="External"/><Relationship Id="rId5" Type="http://schemas.openxmlformats.org/officeDocument/2006/relationships/image" Target="media/image1.jpg"/><Relationship Id="rId10" Type="http://schemas.openxmlformats.org/officeDocument/2006/relationships/hyperlink" Target="http://www.nfpw.org" TargetMode="External"/><Relationship Id="rId4" Type="http://schemas.openxmlformats.org/officeDocument/2006/relationships/webSettings" Target="webSettings.xml"/><Relationship Id="rId9" Type="http://schemas.openxmlformats.org/officeDocument/2006/relationships/hyperlink" Target="mailto:info@nfpw.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783</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Teri Ehresman</dc:creator>
  <cp:lastModifiedBy>Helen S. Plotkin</cp:lastModifiedBy>
  <cp:revision>98</cp:revision>
  <cp:lastPrinted>2025-09-02T02:30:00Z</cp:lastPrinted>
  <dcterms:created xsi:type="dcterms:W3CDTF">2025-08-31T20:43:00Z</dcterms:created>
  <dcterms:modified xsi:type="dcterms:W3CDTF">2025-09-11T04:21:00Z</dcterms:modified>
</cp:coreProperties>
</file>