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776CF" w14:textId="77777777" w:rsidR="00C56D38" w:rsidRDefault="000E3DDE">
      <w:pPr>
        <w:pStyle w:val="NormalWeb"/>
      </w:pPr>
      <w:r>
        <w:t xml:space="preserve">    </w:t>
      </w:r>
      <w:r>
        <w:rPr>
          <w:noProof/>
        </w:rPr>
        <w:drawing>
          <wp:inline distT="0" distB="0" distL="0" distR="0" wp14:anchorId="7AE776E2" wp14:editId="7AE776E3">
            <wp:extent cx="2009775" cy="55245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a:picLocks noChangeAspect="1"/>
                    </pic:cNvPicPr>
                  </pic:nvPicPr>
                  <pic:blipFill>
                    <a:blip r:embed="rId6"/>
                    <a:stretch>
                      <a:fillRect/>
                    </a:stretch>
                  </pic:blipFill>
                  <pic:spPr>
                    <a:xfrm>
                      <a:off x="0" y="0"/>
                      <a:ext cx="2009775" cy="552450"/>
                    </a:xfrm>
                    <a:prstGeom prst="rect">
                      <a:avLst/>
                    </a:prstGeom>
                    <a:ln w="12700" cap="flat">
                      <a:noFill/>
                      <a:miter lim="400000"/>
                    </a:ln>
                    <a:effectLst/>
                  </pic:spPr>
                </pic:pic>
              </a:graphicData>
            </a:graphic>
          </wp:inline>
        </w:drawing>
      </w:r>
    </w:p>
    <w:p w14:paraId="7AE776D0" w14:textId="77777777" w:rsidR="00C56D38" w:rsidRDefault="000E3DDE">
      <w:pPr>
        <w:pStyle w:val="NormalWeb"/>
        <w:spacing w:after="0"/>
        <w:ind w:left="360" w:hanging="180"/>
      </w:pPr>
      <w:r>
        <w:rPr>
          <w:b/>
          <w:bCs/>
          <w:color w:val="750B75"/>
          <w:u w:color="750B75"/>
        </w:rPr>
        <w:t>The National Federation of Press Women, Inc.</w:t>
      </w:r>
    </w:p>
    <w:p w14:paraId="7AE776D1" w14:textId="77777777" w:rsidR="00C56D38" w:rsidRDefault="000E3DDE">
      <w:pPr>
        <w:pStyle w:val="Body"/>
        <w:ind w:left="360" w:hanging="180"/>
        <w:rPr>
          <w:i/>
          <w:iCs/>
          <w:color w:val="750B75"/>
          <w:sz w:val="20"/>
          <w:szCs w:val="20"/>
          <w:u w:color="750B75"/>
        </w:rPr>
      </w:pPr>
      <w:r>
        <w:rPr>
          <w:i/>
          <w:iCs/>
          <w:color w:val="750B75"/>
          <w:sz w:val="20"/>
          <w:szCs w:val="20"/>
          <w:u w:color="750B75"/>
        </w:rPr>
        <w:t>140B Purcellville Gateway Dr., Suite 120, Purcellville, VA 20132</w:t>
      </w:r>
      <w:r>
        <w:rPr>
          <w:i/>
          <w:iCs/>
          <w:color w:val="750B75"/>
          <w:sz w:val="20"/>
          <w:szCs w:val="20"/>
          <w:u w:color="750B75"/>
          <w:lang w:val="de-DE"/>
        </w:rPr>
        <w:t xml:space="preserve"> · </w:t>
      </w:r>
      <w:r>
        <w:rPr>
          <w:i/>
          <w:iCs/>
          <w:color w:val="750B75"/>
          <w:sz w:val="20"/>
          <w:szCs w:val="20"/>
          <w:u w:color="750B75"/>
        </w:rPr>
        <w:t xml:space="preserve">(571) 295-5900  </w:t>
      </w:r>
      <w:hyperlink r:id="rId7" w:history="1">
        <w:r>
          <w:rPr>
            <w:rStyle w:val="Hyperlink0"/>
          </w:rPr>
          <w:t>info@nfpw.org</w:t>
        </w:r>
      </w:hyperlink>
      <w:r>
        <w:rPr>
          <w:i/>
          <w:iCs/>
          <w:color w:val="750B75"/>
          <w:sz w:val="20"/>
          <w:szCs w:val="20"/>
          <w:u w:color="750B75"/>
          <w:lang w:val="de-DE"/>
        </w:rPr>
        <w:t xml:space="preserve"> · </w:t>
      </w:r>
      <w:hyperlink r:id="rId8" w:history="1">
        <w:r>
          <w:rPr>
            <w:rStyle w:val="Hyperlink0"/>
          </w:rPr>
          <w:t>www.nfpw.org</w:t>
        </w:r>
      </w:hyperlink>
    </w:p>
    <w:p w14:paraId="7AE776D2" w14:textId="77777777" w:rsidR="00C56D38" w:rsidRDefault="00C56D38">
      <w:pPr>
        <w:pStyle w:val="Body"/>
      </w:pPr>
    </w:p>
    <w:p w14:paraId="7AE776D3" w14:textId="646811FD" w:rsidR="00C56D38" w:rsidRDefault="00A904DE">
      <w:pPr>
        <w:pStyle w:val="NormalWeb"/>
      </w:pPr>
      <w:r>
        <w:t>FOR IMMEDIATE RELEASE</w:t>
      </w:r>
    </w:p>
    <w:p w14:paraId="7AE776D4" w14:textId="766F5F77" w:rsidR="00C56D38" w:rsidRDefault="004665BB">
      <w:pPr>
        <w:pStyle w:val="NormalWeb"/>
      </w:pPr>
      <w:r>
        <w:t>June 25, 2022</w:t>
      </w:r>
    </w:p>
    <w:p w14:paraId="7AE776D5" w14:textId="77777777" w:rsidR="00C56D38" w:rsidRDefault="000E3DDE">
      <w:pPr>
        <w:pStyle w:val="NormalWeb"/>
        <w:spacing w:before="120" w:after="0"/>
        <w:rPr>
          <w:rStyle w:val="Strong"/>
        </w:rPr>
      </w:pPr>
      <w:r>
        <w:rPr>
          <w:rStyle w:val="Strong"/>
        </w:rPr>
        <w:t>Contact:</w:t>
      </w:r>
    </w:p>
    <w:p w14:paraId="7AE776D6" w14:textId="77777777" w:rsidR="00C56D38" w:rsidRDefault="000E3DDE">
      <w:pPr>
        <w:pStyle w:val="NormalWeb"/>
        <w:spacing w:before="120" w:after="0"/>
      </w:pPr>
      <w:r>
        <w:t>Teri Ehresman, NFPW National Contest Director (</w:t>
      </w:r>
      <w:hyperlink r:id="rId9" w:history="1">
        <w:r>
          <w:rPr>
            <w:rStyle w:val="Link"/>
          </w:rPr>
          <w:t>islandpark723@gmail.com</w:t>
        </w:r>
      </w:hyperlink>
      <w:r>
        <w:t xml:space="preserve">; 208-521-5171) </w:t>
      </w:r>
    </w:p>
    <w:p w14:paraId="7AE776D7" w14:textId="77777777" w:rsidR="00C56D38" w:rsidRDefault="000E3DDE">
      <w:pPr>
        <w:pStyle w:val="NormalWeb"/>
      </w:pPr>
      <w:r>
        <w:t xml:space="preserve">More information: </w:t>
      </w:r>
      <w:hyperlink r:id="rId10" w:history="1">
        <w:r>
          <w:rPr>
            <w:rStyle w:val="Link"/>
          </w:rPr>
          <w:t>www.nfpw.org</w:t>
        </w:r>
      </w:hyperlink>
    </w:p>
    <w:p w14:paraId="7AE776D8" w14:textId="77777777" w:rsidR="00C56D38" w:rsidRDefault="000E3DDE">
      <w:pPr>
        <w:pStyle w:val="NormalWeb"/>
        <w:rPr>
          <w:b/>
          <w:bCs/>
          <w:sz w:val="36"/>
          <w:szCs w:val="36"/>
        </w:rPr>
      </w:pPr>
      <w:r>
        <w:rPr>
          <w:b/>
          <w:bCs/>
          <w:sz w:val="36"/>
          <w:szCs w:val="36"/>
        </w:rPr>
        <w:t>National Federation of Press Women announce national award winners</w:t>
      </w:r>
    </w:p>
    <w:p w14:paraId="01356E4F" w14:textId="59AB3DEF" w:rsidR="008726E9" w:rsidRDefault="0028561A">
      <w:pPr>
        <w:pStyle w:val="NormalWeb"/>
      </w:pPr>
      <w:r>
        <w:t xml:space="preserve">Communicators from throughout the United States were honored </w:t>
      </w:r>
      <w:r w:rsidR="004665BB">
        <w:t>June 25, 2022</w:t>
      </w:r>
      <w:r>
        <w:t xml:space="preserve">, during </w:t>
      </w:r>
      <w:r w:rsidR="004665BB">
        <w:t>the</w:t>
      </w:r>
      <w:r>
        <w:t xml:space="preserve"> </w:t>
      </w:r>
      <w:r w:rsidR="008726E9">
        <w:t xml:space="preserve">National Federation of Press Women </w:t>
      </w:r>
      <w:r>
        <w:t>communications contest ceremon</w:t>
      </w:r>
      <w:r w:rsidR="008726E9">
        <w:t>y</w:t>
      </w:r>
      <w:r w:rsidR="004665BB">
        <w:t xml:space="preserve"> in Fargo, North Dakota</w:t>
      </w:r>
      <w:r w:rsidR="008726E9">
        <w:t>.</w:t>
      </w:r>
    </w:p>
    <w:p w14:paraId="0A2DA2E5" w14:textId="70419A97" w:rsidR="0028561A" w:rsidRDefault="009C710A">
      <w:pPr>
        <w:pStyle w:val="NormalWeb"/>
      </w:pPr>
      <w:r>
        <w:t xml:space="preserve">Nearly 2,000 entries were submitted </w:t>
      </w:r>
      <w:r w:rsidR="00600735">
        <w:t>in this year’s contes</w:t>
      </w:r>
      <w:r w:rsidR="00FE543C">
        <w:t xml:space="preserve">t including entries from </w:t>
      </w:r>
      <w:r w:rsidR="008E573D">
        <w:t xml:space="preserve">Alabama, Alaska, </w:t>
      </w:r>
      <w:r w:rsidR="00FE543C">
        <w:t xml:space="preserve">Arizona, </w:t>
      </w:r>
      <w:r w:rsidR="008E573D">
        <w:t xml:space="preserve">Arkansas, California, </w:t>
      </w:r>
      <w:r w:rsidR="00397CA2">
        <w:t xml:space="preserve">Colorado, </w:t>
      </w:r>
      <w:r w:rsidR="008E573D">
        <w:t xml:space="preserve">Connecticut, Delaware, </w:t>
      </w:r>
      <w:r w:rsidR="006364F9">
        <w:t xml:space="preserve">Florida, </w:t>
      </w:r>
      <w:r w:rsidR="008E573D">
        <w:t xml:space="preserve">Idaho, Illinois, Indiana, Iowa. Kansas, </w:t>
      </w:r>
      <w:r w:rsidR="00F72642">
        <w:t xml:space="preserve">Kentucky, </w:t>
      </w:r>
      <w:r w:rsidR="006364F9">
        <w:t xml:space="preserve">Louisiana, </w:t>
      </w:r>
      <w:r w:rsidR="00937444">
        <w:t xml:space="preserve">Maryland, </w:t>
      </w:r>
      <w:r w:rsidR="00397CA2">
        <w:t xml:space="preserve">Massachusetts, </w:t>
      </w:r>
      <w:r w:rsidR="00937444">
        <w:t xml:space="preserve">Michigan, </w:t>
      </w:r>
      <w:r w:rsidR="001A4D9C">
        <w:t xml:space="preserve">Minnesota, </w:t>
      </w:r>
      <w:r w:rsidR="008E573D">
        <w:t xml:space="preserve">Missouri, Nebraska, </w:t>
      </w:r>
      <w:r w:rsidR="00397CA2">
        <w:t xml:space="preserve">New Hampshire, </w:t>
      </w:r>
      <w:r w:rsidR="001A4D9C">
        <w:t xml:space="preserve">New Jersey, </w:t>
      </w:r>
      <w:r w:rsidR="00937444">
        <w:t xml:space="preserve">Nevada, </w:t>
      </w:r>
      <w:r w:rsidR="008E573D">
        <w:t xml:space="preserve">New Mexico, </w:t>
      </w:r>
      <w:r w:rsidR="0025461E">
        <w:t xml:space="preserve">New York, </w:t>
      </w:r>
      <w:r w:rsidR="00E05D62">
        <w:t xml:space="preserve">North Carolina, </w:t>
      </w:r>
      <w:r w:rsidR="008E573D">
        <w:t xml:space="preserve">North Dakota, </w:t>
      </w:r>
      <w:r w:rsidR="0025461E">
        <w:t xml:space="preserve">Ohio, Oregon, </w:t>
      </w:r>
      <w:r w:rsidR="008E573D">
        <w:t xml:space="preserve">Pennsylvania, South Carolina, </w:t>
      </w:r>
      <w:r w:rsidR="006364F9">
        <w:t>South Dakota,</w:t>
      </w:r>
      <w:r w:rsidR="00F72642">
        <w:t xml:space="preserve"> Tennessee, </w:t>
      </w:r>
      <w:r w:rsidR="008E573D">
        <w:t>Texas, Virginia</w:t>
      </w:r>
      <w:r w:rsidR="00397CA2">
        <w:t>, Washington</w:t>
      </w:r>
      <w:r w:rsidR="00F72642">
        <w:t xml:space="preserve"> and</w:t>
      </w:r>
      <w:r w:rsidR="00397CA2">
        <w:t xml:space="preserve"> Washington, D.C.</w:t>
      </w:r>
    </w:p>
    <w:p w14:paraId="7AE776D9" w14:textId="0CAB6580" w:rsidR="00C56D38" w:rsidRDefault="000E3DDE">
      <w:pPr>
        <w:pStyle w:val="NormalWeb"/>
      </w:pPr>
      <w:r>
        <w:t xml:space="preserve">The following award recipient </w:t>
      </w:r>
      <w:r w:rsidR="000412B8">
        <w:t xml:space="preserve">was </w:t>
      </w:r>
      <w:r w:rsidR="00F372AC">
        <w:t xml:space="preserve">honored during the </w:t>
      </w:r>
      <w:r>
        <w:t>202</w:t>
      </w:r>
      <w:r w:rsidR="004665BB">
        <w:t>2</w:t>
      </w:r>
      <w:r>
        <w:t xml:space="preserve"> NFPW Communications Contest Awards </w:t>
      </w:r>
      <w:r w:rsidR="00D46883">
        <w:t>celebration.</w:t>
      </w:r>
    </w:p>
    <w:p w14:paraId="7AE776DA" w14:textId="77777777" w:rsidR="00C56D38" w:rsidRDefault="00C56D38">
      <w:pPr>
        <w:pStyle w:val="NormalWeb"/>
      </w:pPr>
    </w:p>
    <w:p w14:paraId="7AE776DB" w14:textId="77777777" w:rsidR="00C56D38" w:rsidRDefault="000E3DDE">
      <w:pPr>
        <w:pStyle w:val="NormalWeb"/>
      </w:pPr>
      <w:r>
        <w:t>Name: ___________________________________________________________________</w:t>
      </w:r>
    </w:p>
    <w:p w14:paraId="7AE776DC" w14:textId="77777777" w:rsidR="00C56D38" w:rsidRDefault="000E3DDE">
      <w:pPr>
        <w:pStyle w:val="NormalWeb"/>
      </w:pPr>
      <w:r>
        <w:t>Title: _____________________________________________________________________</w:t>
      </w:r>
    </w:p>
    <w:p w14:paraId="7AE776DD" w14:textId="47F437CC" w:rsidR="00C56D38" w:rsidRDefault="00D46883">
      <w:pPr>
        <w:pStyle w:val="NormalWeb"/>
      </w:pPr>
      <w:r>
        <w:t>Hometown</w:t>
      </w:r>
      <w:r w:rsidR="000E3DDE">
        <w:t>: ______________________________________________________________</w:t>
      </w:r>
    </w:p>
    <w:p w14:paraId="7AE776DE" w14:textId="77777777" w:rsidR="00C56D38" w:rsidRDefault="000E3DDE">
      <w:pPr>
        <w:pStyle w:val="NormalWeb"/>
      </w:pPr>
      <w:r>
        <w:t>Category: __________________________________________________________________</w:t>
      </w:r>
    </w:p>
    <w:p w14:paraId="7AE776DF" w14:textId="77777777" w:rsidR="00C56D38" w:rsidRDefault="00C56D38">
      <w:pPr>
        <w:pStyle w:val="NormalWeb"/>
      </w:pPr>
    </w:p>
    <w:p w14:paraId="7AE776E0" w14:textId="77777777" w:rsidR="00C56D38" w:rsidRDefault="000E3DDE">
      <w:pPr>
        <w:pStyle w:val="NormalWeb"/>
      </w:pPr>
      <w:r>
        <w:t xml:space="preserve">NFPW is a nationwide organization of women and men pursuing careers across the communications spectrum, including print and electronic journalism, freelancing, new media, books, public relations, marketing, graphic design, photography, advertising, radio and television. </w:t>
      </w:r>
    </w:p>
    <w:p w14:paraId="7AE776E1" w14:textId="4C85E408" w:rsidR="00C56D38" w:rsidRDefault="000E3DDE">
      <w:pPr>
        <w:pStyle w:val="NormalWeb"/>
      </w:pPr>
      <w:r>
        <w:t>A distinguished group of professional journalists, communications specialists and educators judged nearly 2,000 entries in a wide variety of categories. Only first-place winning entries at the state level are eligible to enter the national contest. All entries were published or broadcast between Jan. 1, 20</w:t>
      </w:r>
      <w:r w:rsidR="000412B8">
        <w:t>2</w:t>
      </w:r>
      <w:r w:rsidR="004665BB">
        <w:t>1</w:t>
      </w:r>
      <w:r>
        <w:t>, and Dec. 31, 20</w:t>
      </w:r>
      <w:r w:rsidR="000412B8">
        <w:t>2</w:t>
      </w:r>
      <w:r w:rsidR="004665BB">
        <w:t>1</w:t>
      </w:r>
      <w:r>
        <w:t xml:space="preserve">. </w:t>
      </w:r>
    </w:p>
    <w:sectPr w:rsidR="00C56D38">
      <w:headerReference w:type="default" r:id="rId11"/>
      <w:footerReference w:type="default" r:id="rId12"/>
      <w:pgSz w:w="12240" w:h="15840"/>
      <w:pgMar w:top="720" w:right="630" w:bottom="1440" w:left="5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C6C2B" w14:textId="77777777" w:rsidR="000D3773" w:rsidRDefault="000D3773">
      <w:r>
        <w:separator/>
      </w:r>
    </w:p>
  </w:endnote>
  <w:endnote w:type="continuationSeparator" w:id="0">
    <w:p w14:paraId="27DD641D" w14:textId="77777777" w:rsidR="000D3773" w:rsidRDefault="000D3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776E5" w14:textId="77777777" w:rsidR="00C56D38" w:rsidRDefault="00C56D38">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1B025" w14:textId="77777777" w:rsidR="000D3773" w:rsidRDefault="000D3773">
      <w:r>
        <w:separator/>
      </w:r>
    </w:p>
  </w:footnote>
  <w:footnote w:type="continuationSeparator" w:id="0">
    <w:p w14:paraId="411FC9D2" w14:textId="77777777" w:rsidR="000D3773" w:rsidRDefault="000D3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776E4" w14:textId="77777777" w:rsidR="00C56D38" w:rsidRDefault="00C56D38">
    <w:pPr>
      <w:pStyle w:val="HeaderFoote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D38"/>
    <w:rsid w:val="000412B8"/>
    <w:rsid w:val="000D3773"/>
    <w:rsid w:val="000E3DDE"/>
    <w:rsid w:val="001A4D9C"/>
    <w:rsid w:val="0025461E"/>
    <w:rsid w:val="0028561A"/>
    <w:rsid w:val="00397CA2"/>
    <w:rsid w:val="004665BB"/>
    <w:rsid w:val="005B1E57"/>
    <w:rsid w:val="00600735"/>
    <w:rsid w:val="006364F9"/>
    <w:rsid w:val="007A7429"/>
    <w:rsid w:val="008726E9"/>
    <w:rsid w:val="008E573D"/>
    <w:rsid w:val="00937444"/>
    <w:rsid w:val="009C710A"/>
    <w:rsid w:val="009D336E"/>
    <w:rsid w:val="00A904DE"/>
    <w:rsid w:val="00A95FC2"/>
    <w:rsid w:val="00C56D38"/>
    <w:rsid w:val="00D46883"/>
    <w:rsid w:val="00E05D62"/>
    <w:rsid w:val="00F372AC"/>
    <w:rsid w:val="00F72642"/>
    <w:rsid w:val="00FC2CBB"/>
    <w:rsid w:val="00FE5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776CF"/>
  <w15:docId w15:val="{43268B36-D2D0-4BC9-95C5-779A40425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NormalWeb">
    <w:name w:val="Normal (Web)"/>
    <w:pPr>
      <w:spacing w:before="100" w:after="100"/>
    </w:pPr>
    <w:rPr>
      <w:rFonts w:cs="Arial Unicode MS"/>
      <w:color w:val="000000"/>
      <w:sz w:val="24"/>
      <w:szCs w:val="24"/>
      <w:u w:color="000000"/>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FF"/>
      <w:sz w:val="20"/>
      <w:szCs w:val="20"/>
      <w:u w:val="single" w:color="0000FF"/>
    </w:rPr>
  </w:style>
  <w:style w:type="character" w:styleId="Strong">
    <w:name w:val="Strong"/>
    <w:rPr>
      <w:rFonts w:ascii="Times New Roman" w:hAnsi="Times New Roman"/>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nfpw.or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nfpw.or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nfpw.org" TargetMode="External"/><Relationship Id="rId4" Type="http://schemas.openxmlformats.org/officeDocument/2006/relationships/footnotes" Target="footnotes.xml"/><Relationship Id="rId9" Type="http://schemas.openxmlformats.org/officeDocument/2006/relationships/hyperlink" Target="mailto:islandpark723@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334</Words>
  <Characters>1906</Characters>
  <Application>Microsoft Office Word</Application>
  <DocSecurity>0</DocSecurity>
  <Lines>15</Lines>
  <Paragraphs>4</Paragraphs>
  <ScaleCrop>false</ScaleCrop>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Langley</dc:creator>
  <cp:lastModifiedBy>Catherine Langley</cp:lastModifiedBy>
  <cp:revision>2</cp:revision>
  <dcterms:created xsi:type="dcterms:W3CDTF">2022-06-26T00:35:00Z</dcterms:created>
  <dcterms:modified xsi:type="dcterms:W3CDTF">2022-06-26T00:35:00Z</dcterms:modified>
</cp:coreProperties>
</file>